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35D2" w14:textId="77777777" w:rsidR="000A3F01" w:rsidRDefault="00FC1AA1">
      <w:r>
        <w:t>La accesarea serviciului “Plata obligațiilor fiscale”, se afișează pagina de pornire, in care trebuie ales CNP-ul pentru care se dorește plata. In cazul persoanelor care se autentifica in SPV cu NPOTP (nume, parola si OTP), in lista apare doar CNP-ul titul</w:t>
      </w:r>
      <w:r>
        <w:t>arului de cont.</w:t>
      </w:r>
    </w:p>
    <w:p w14:paraId="1DD779A8" w14:textId="77777777" w:rsidR="000A3F01" w:rsidRDefault="00FC1AA1">
      <w:r>
        <w:rPr>
          <w:noProof/>
        </w:rPr>
        <w:drawing>
          <wp:inline distT="0" distB="0" distL="0" distR="0" wp14:anchorId="410ECEF8" wp14:editId="7026E5FE">
            <wp:extent cx="6646545" cy="1739900"/>
            <wp:effectExtent l="0" t="0" r="0" b="0"/>
            <wp:docPr id="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6646545" cy="1739900"/>
                    </a:xfrm>
                    <a:prstGeom prst="rect">
                      <a:avLst/>
                    </a:prstGeom>
                    <a:ln/>
                  </pic:spPr>
                </pic:pic>
              </a:graphicData>
            </a:graphic>
          </wp:inline>
        </w:drawing>
      </w:r>
    </w:p>
    <w:p w14:paraId="6E62D6A1" w14:textId="77777777" w:rsidR="000A3F01" w:rsidRDefault="00FC1AA1">
      <w:r>
        <w:t>La apăsarea butonului „Afișare obligații restante, se afișează lista obligațiilor ca pot fi plătite prin platforma ghiseul.ro, conform legislației care reglementează plata cu cardul prin aceasta platforma:</w:t>
      </w:r>
    </w:p>
    <w:p w14:paraId="60D0CBF5" w14:textId="77777777" w:rsidR="000A3F01" w:rsidRDefault="00FC1AA1">
      <w:r>
        <w:rPr>
          <w:noProof/>
        </w:rPr>
        <w:drawing>
          <wp:inline distT="0" distB="0" distL="0" distR="0" wp14:anchorId="1F5242AD" wp14:editId="31D4B500">
            <wp:extent cx="6264001" cy="4472235"/>
            <wp:effectExtent l="0" t="0" r="0" b="0"/>
            <wp:docPr id="4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6264001" cy="4472235"/>
                    </a:xfrm>
                    <a:prstGeom prst="rect">
                      <a:avLst/>
                    </a:prstGeom>
                    <a:ln/>
                  </pic:spPr>
                </pic:pic>
              </a:graphicData>
            </a:graphic>
          </wp:inline>
        </w:drawing>
      </w:r>
    </w:p>
    <w:p w14:paraId="452D5E61" w14:textId="77777777" w:rsidR="000A3F01" w:rsidRDefault="00FC1AA1">
      <w:r>
        <w:t>Daca nu exista obligații ce po</w:t>
      </w:r>
      <w:r>
        <w:t>t fi plătite online, cu cardul, pentru CNP-ul ales, se afișează doar un mesaj in acest sens:</w:t>
      </w:r>
    </w:p>
    <w:p w14:paraId="788A8A0C" w14:textId="77777777" w:rsidR="000A3F01" w:rsidRDefault="00FC1AA1">
      <w:r>
        <w:rPr>
          <w:noProof/>
        </w:rPr>
        <w:drawing>
          <wp:inline distT="0" distB="0" distL="0" distR="0" wp14:anchorId="483085C9" wp14:editId="0889401F">
            <wp:extent cx="4730118" cy="1895128"/>
            <wp:effectExtent l="0" t="0" r="0" b="0"/>
            <wp:docPr id="4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4730118" cy="1895128"/>
                    </a:xfrm>
                    <a:prstGeom prst="rect">
                      <a:avLst/>
                    </a:prstGeom>
                    <a:ln/>
                  </pic:spPr>
                </pic:pic>
              </a:graphicData>
            </a:graphic>
          </wp:inline>
        </w:drawing>
      </w:r>
    </w:p>
    <w:p w14:paraId="75DEF441" w14:textId="77777777" w:rsidR="000A3F01" w:rsidRDefault="00FC1AA1">
      <w:r>
        <w:lastRenderedPageBreak/>
        <w:t>La apăsarea butonului „Afișează detalii”, se poate vizualiza componenta sumei:</w:t>
      </w:r>
    </w:p>
    <w:p w14:paraId="054D523C" w14:textId="77777777" w:rsidR="000A3F01" w:rsidRDefault="00FC1AA1">
      <w:r>
        <w:rPr>
          <w:noProof/>
        </w:rPr>
        <w:drawing>
          <wp:inline distT="0" distB="0" distL="0" distR="0" wp14:anchorId="146D9F69" wp14:editId="4C8930D2">
            <wp:extent cx="6165186" cy="4518125"/>
            <wp:effectExtent l="0" t="0" r="0" b="0"/>
            <wp:docPr id="5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6165186" cy="4518125"/>
                    </a:xfrm>
                    <a:prstGeom prst="rect">
                      <a:avLst/>
                    </a:prstGeom>
                    <a:ln/>
                  </pic:spPr>
                </pic:pic>
              </a:graphicData>
            </a:graphic>
          </wp:inline>
        </w:drawing>
      </w:r>
    </w:p>
    <w:p w14:paraId="02587B94" w14:textId="77777777" w:rsidR="000A3F01" w:rsidRDefault="00FC1AA1">
      <w:r>
        <w:t>La bifarea căsuței din dreptul sumei de plata, câmpul „Total selectat” se auto c</w:t>
      </w:r>
      <w:r>
        <w:t xml:space="preserve">ompletează cu totalul sumelor selectate. </w:t>
      </w:r>
    </w:p>
    <w:p w14:paraId="17897D96" w14:textId="77777777" w:rsidR="000A3F01" w:rsidRDefault="00FC1AA1">
      <w:r>
        <w:rPr>
          <w:noProof/>
        </w:rPr>
        <w:drawing>
          <wp:inline distT="0" distB="0" distL="0" distR="0" wp14:anchorId="4622D28A" wp14:editId="40F3C157">
            <wp:extent cx="6189956" cy="4325969"/>
            <wp:effectExtent l="0" t="0" r="0" b="0"/>
            <wp:docPr id="4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6189956" cy="4325969"/>
                    </a:xfrm>
                    <a:prstGeom prst="rect">
                      <a:avLst/>
                    </a:prstGeom>
                    <a:ln/>
                  </pic:spPr>
                </pic:pic>
              </a:graphicData>
            </a:graphic>
          </wp:inline>
        </w:drawing>
      </w:r>
    </w:p>
    <w:p w14:paraId="10A3AC67" w14:textId="77777777" w:rsidR="000A3F01" w:rsidRDefault="00FC1AA1">
      <w:r>
        <w:lastRenderedPageBreak/>
        <w:t>După bifarea căsuței de selectare, suma poate fi modificata si in câmpul „Total selectat” se vor însuma sumele modificate:</w:t>
      </w:r>
    </w:p>
    <w:p w14:paraId="7219ABC7" w14:textId="77777777" w:rsidR="000A3F01" w:rsidRDefault="00FC1AA1">
      <w:r>
        <w:rPr>
          <w:noProof/>
        </w:rPr>
        <w:drawing>
          <wp:inline distT="0" distB="0" distL="0" distR="0" wp14:anchorId="624CEBD6" wp14:editId="3C006AA7">
            <wp:extent cx="6646545" cy="477774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646545" cy="4777740"/>
                    </a:xfrm>
                    <a:prstGeom prst="rect">
                      <a:avLst/>
                    </a:prstGeom>
                    <a:ln/>
                  </pic:spPr>
                </pic:pic>
              </a:graphicData>
            </a:graphic>
          </wp:inline>
        </w:drawing>
      </w:r>
    </w:p>
    <w:p w14:paraId="5DDFF29E" w14:textId="77777777" w:rsidR="000A3F01" w:rsidRDefault="00FC1AA1">
      <w:r>
        <w:t>La acționarea butonului „Spre pagina de plata”, se afișează obligațiile selectate, pent</w:t>
      </w:r>
      <w:r>
        <w:t>ru o ultima verificare, înainte de efectuarea plătii:</w:t>
      </w:r>
    </w:p>
    <w:p w14:paraId="736B8504" w14:textId="77777777" w:rsidR="000A3F01" w:rsidRDefault="00FC1AA1">
      <w:r>
        <w:rPr>
          <w:noProof/>
        </w:rPr>
        <w:drawing>
          <wp:inline distT="0" distB="0" distL="0" distR="0" wp14:anchorId="77085072" wp14:editId="15032612">
            <wp:extent cx="6646545" cy="25527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646545" cy="2552700"/>
                    </a:xfrm>
                    <a:prstGeom prst="rect">
                      <a:avLst/>
                    </a:prstGeom>
                    <a:ln/>
                  </pic:spPr>
                </pic:pic>
              </a:graphicData>
            </a:graphic>
          </wp:inline>
        </w:drawing>
      </w:r>
      <w:r>
        <w:rPr>
          <w:noProof/>
        </w:rPr>
        <w:drawing>
          <wp:anchor distT="0" distB="0" distL="0" distR="0" simplePos="0" relativeHeight="251658240" behindDoc="1" locked="0" layoutInCell="1" hidden="0" allowOverlap="1" wp14:anchorId="34D82F5F" wp14:editId="649E1724">
            <wp:simplePos x="0" y="0"/>
            <wp:positionH relativeFrom="column">
              <wp:posOffset>3077542</wp:posOffset>
            </wp:positionH>
            <wp:positionV relativeFrom="paragraph">
              <wp:posOffset>2625090</wp:posOffset>
            </wp:positionV>
            <wp:extent cx="641445" cy="237240"/>
            <wp:effectExtent l="0" t="0" r="0" b="0"/>
            <wp:wrapNone/>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41445" cy="237240"/>
                    </a:xfrm>
                    <a:prstGeom prst="rect">
                      <a:avLst/>
                    </a:prstGeom>
                    <a:ln/>
                  </pic:spPr>
                </pic:pic>
              </a:graphicData>
            </a:graphic>
          </wp:anchor>
        </w:drawing>
      </w:r>
    </w:p>
    <w:p w14:paraId="7EDAE0B0" w14:textId="77777777" w:rsidR="000A3F01" w:rsidRDefault="00FC1AA1">
      <w:r>
        <w:t xml:space="preserve">In oricare din paginile anterioare, apăsarea butonului </w:t>
      </w:r>
      <w:r>
        <w:tab/>
      </w:r>
      <w:r>
        <w:tab/>
        <w:t xml:space="preserve">   readuce utilizatorul in pagina de pornire a serviciului “Plata obligațiilor fiscale”.</w:t>
      </w:r>
    </w:p>
    <w:p w14:paraId="2DEAB20E" w14:textId="77777777" w:rsidR="000A3F01" w:rsidRDefault="00FC1AA1">
      <w:r>
        <w:t>La apăsarea butonului „Plătește”, utilizatorul este d</w:t>
      </w:r>
      <w:r>
        <w:t>irecționat către serviciul de plata online a platformei ghiseul.ro, unde are de bifat căsuța „Aprob plata și sunt de acord cu termenii și condițiile de utilizare” si butonul „PLATESTE”. Din aceasta pagina nu mai exista posibilitatea întoarcerii la serviciu</w:t>
      </w:r>
      <w:r>
        <w:t>l disponibil in SPV. In cazul in care abia in aceasta faza se observa ca este necesara o modificare, trebuie reluata autentificarea in SPV si pașii descriși mai sus.</w:t>
      </w:r>
    </w:p>
    <w:p w14:paraId="1FBD8F24" w14:textId="77777777" w:rsidR="000A3F01" w:rsidRDefault="00FC1AA1">
      <w:r>
        <w:rPr>
          <w:noProof/>
        </w:rPr>
        <w:lastRenderedPageBreak/>
        <w:drawing>
          <wp:inline distT="0" distB="0" distL="0" distR="0" wp14:anchorId="1FEAB2CC" wp14:editId="09D9F31C">
            <wp:extent cx="6136469" cy="4010659"/>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136469" cy="4010659"/>
                    </a:xfrm>
                    <a:prstGeom prst="rect">
                      <a:avLst/>
                    </a:prstGeom>
                    <a:ln/>
                  </pic:spPr>
                </pic:pic>
              </a:graphicData>
            </a:graphic>
          </wp:inline>
        </w:drawing>
      </w:r>
    </w:p>
    <w:p w14:paraId="46291991" w14:textId="77777777" w:rsidR="000A3F01" w:rsidRDefault="00FC1AA1">
      <w:r>
        <w:t>La apăsarea butonului „PLATESTE”. Se afișează pagina in care se introduc datele cardului</w:t>
      </w:r>
      <w:r>
        <w:t xml:space="preserve"> bancar si se efectuează plata.</w:t>
      </w:r>
    </w:p>
    <w:p w14:paraId="31C6A013" w14:textId="77777777" w:rsidR="000A3F01" w:rsidRDefault="00FC1AA1">
      <w:r>
        <w:rPr>
          <w:noProof/>
        </w:rPr>
        <w:drawing>
          <wp:inline distT="0" distB="0" distL="0" distR="0" wp14:anchorId="09503917" wp14:editId="65AAD882">
            <wp:extent cx="6156926" cy="4523431"/>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156926" cy="4523431"/>
                    </a:xfrm>
                    <a:prstGeom prst="rect">
                      <a:avLst/>
                    </a:prstGeom>
                    <a:ln/>
                  </pic:spPr>
                </pic:pic>
              </a:graphicData>
            </a:graphic>
          </wp:inline>
        </w:drawing>
      </w:r>
      <w:r>
        <w:rPr>
          <w:noProof/>
        </w:rPr>
        <w:drawing>
          <wp:anchor distT="0" distB="0" distL="0" distR="0" simplePos="0" relativeHeight="251659264" behindDoc="1" locked="0" layoutInCell="1" hidden="0" allowOverlap="1" wp14:anchorId="6640D30F" wp14:editId="5FEDCC80">
            <wp:simplePos x="0" y="0"/>
            <wp:positionH relativeFrom="column">
              <wp:posOffset>1542197</wp:posOffset>
            </wp:positionH>
            <wp:positionV relativeFrom="paragraph">
              <wp:posOffset>4612640</wp:posOffset>
            </wp:positionV>
            <wp:extent cx="675640" cy="199390"/>
            <wp:effectExtent l="0" t="0" r="0" b="0"/>
            <wp:wrapNone/>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675640" cy="199390"/>
                    </a:xfrm>
                    <a:prstGeom prst="rect">
                      <a:avLst/>
                    </a:prstGeom>
                    <a:ln/>
                  </pic:spPr>
                </pic:pic>
              </a:graphicData>
            </a:graphic>
          </wp:anchor>
        </w:drawing>
      </w:r>
    </w:p>
    <w:p w14:paraId="2BF7CEEC" w14:textId="77777777" w:rsidR="000A3F01" w:rsidRDefault="00FC1AA1">
      <w:r>
        <w:t xml:space="preserve">După apasarea butonului </w:t>
      </w:r>
      <w:r>
        <w:tab/>
      </w:r>
      <w:r>
        <w:tab/>
        <w:t>, se afișează pagina de confirmare a plății:</w:t>
      </w:r>
    </w:p>
    <w:p w14:paraId="5CC9FB4A" w14:textId="77777777" w:rsidR="000A3F01" w:rsidRDefault="00FC1AA1">
      <w:r>
        <w:rPr>
          <w:noProof/>
        </w:rPr>
        <w:lastRenderedPageBreak/>
        <w:drawing>
          <wp:inline distT="0" distB="0" distL="0" distR="0" wp14:anchorId="40CB337A" wp14:editId="4E829527">
            <wp:extent cx="6646545" cy="3866515"/>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646545" cy="3866515"/>
                    </a:xfrm>
                    <a:prstGeom prst="rect">
                      <a:avLst/>
                    </a:prstGeom>
                    <a:ln/>
                  </pic:spPr>
                </pic:pic>
              </a:graphicData>
            </a:graphic>
          </wp:inline>
        </w:drawing>
      </w:r>
    </w:p>
    <w:p w14:paraId="4BBA31A1" w14:textId="77777777" w:rsidR="000A3F01" w:rsidRDefault="00FC1AA1">
      <w:r>
        <w:t>După primirea confirmării de la reprezentanții platformei ghiseul.ro, utilizatorul primește in SPV, in secțiunea mesaje, un document de confirmare a</w:t>
      </w:r>
      <w:r>
        <w:t xml:space="preserve"> plății efectuate cu succes.</w:t>
      </w:r>
    </w:p>
    <w:sectPr w:rsidR="000A3F01">
      <w:pgSz w:w="11907"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01"/>
    <w:rsid w:val="000A3F01"/>
    <w:rsid w:val="00FC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3241"/>
  <w15:docId w15:val="{5E231527-BD90-48FA-9008-596FCBAD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02"/>
  </w:style>
  <w:style w:type="paragraph" w:styleId="Footer">
    <w:name w:val="footer"/>
    <w:basedOn w:val="Normal"/>
    <w:link w:val="FooterChar"/>
    <w:uiPriority w:val="99"/>
    <w:unhideWhenUsed/>
    <w:rsid w:val="00C10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NICULESCU</dc:creator>
  <cp:lastModifiedBy>M</cp:lastModifiedBy>
  <cp:revision>2</cp:revision>
  <dcterms:created xsi:type="dcterms:W3CDTF">2020-05-21T09:32:00Z</dcterms:created>
  <dcterms:modified xsi:type="dcterms:W3CDTF">2020-05-21T09:32:00Z</dcterms:modified>
</cp:coreProperties>
</file>