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DD9C" w14:textId="4FD4E737" w:rsidR="00AB4874" w:rsidRPr="00B56403" w:rsidRDefault="007C75A9" w:rsidP="00365919">
      <w:pPr>
        <w:pStyle w:val="Subtitle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B56403">
        <w:rPr>
          <w:rFonts w:ascii="Times New Roman" w:eastAsia="Calibri" w:hAnsi="Times New Roman" w:cs="Times New Roman"/>
          <w:b/>
          <w:sz w:val="36"/>
          <w:szCs w:val="36"/>
        </w:rPr>
        <w:t xml:space="preserve">Situația cheltuielilor </w:t>
      </w:r>
      <w:r w:rsidR="00D334C1" w:rsidRPr="00B56403">
        <w:rPr>
          <w:rFonts w:ascii="Times New Roman" w:eastAsia="Calibri" w:hAnsi="Times New Roman" w:cs="Times New Roman"/>
          <w:b/>
          <w:sz w:val="36"/>
          <w:szCs w:val="36"/>
        </w:rPr>
        <w:t>efectuate</w:t>
      </w:r>
      <w:r w:rsidR="006E1BD2" w:rsidRPr="00B564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1BD2" w:rsidRPr="00B56403">
        <w:rPr>
          <w:rFonts w:ascii="Times New Roman" w:eastAsia="Calibri" w:hAnsi="Times New Roman" w:cs="Times New Roman"/>
          <w:b/>
          <w:sz w:val="36"/>
          <w:szCs w:val="36"/>
        </w:rPr>
        <w:t>din subvenția de la bugetul de stat</w:t>
      </w:r>
      <w:r w:rsidRPr="00B56403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6E1BD2" w:rsidRPr="00B56403">
        <w:rPr>
          <w:rFonts w:ascii="Times New Roman" w:eastAsia="Calibri" w:hAnsi="Times New Roman" w:cs="Times New Roman"/>
          <w:b/>
          <w:sz w:val="36"/>
          <w:szCs w:val="36"/>
        </w:rPr>
        <w:t>î</w:t>
      </w:r>
      <w:r w:rsidRPr="00B56403">
        <w:rPr>
          <w:rFonts w:ascii="Times New Roman" w:eastAsia="Calibri" w:hAnsi="Times New Roman" w:cs="Times New Roman"/>
          <w:b/>
          <w:sz w:val="36"/>
          <w:szCs w:val="36"/>
        </w:rPr>
        <w:t xml:space="preserve">n </w:t>
      </w:r>
      <w:r w:rsidR="006108A1" w:rsidRPr="00B56403">
        <w:rPr>
          <w:rFonts w:ascii="Times New Roman" w:eastAsia="Calibri" w:hAnsi="Times New Roman" w:cs="Times New Roman"/>
          <w:b/>
          <w:sz w:val="36"/>
          <w:szCs w:val="36"/>
        </w:rPr>
        <w:t>anul</w:t>
      </w:r>
      <w:r w:rsidR="006E1BD2" w:rsidRPr="00B56403">
        <w:rPr>
          <w:rFonts w:ascii="Times New Roman" w:eastAsia="Calibri" w:hAnsi="Times New Roman" w:cs="Times New Roman"/>
          <w:b/>
          <w:sz w:val="36"/>
          <w:szCs w:val="36"/>
        </w:rPr>
        <w:t xml:space="preserve"> 202</w:t>
      </w:r>
      <w:r w:rsidR="00A84A9C" w:rsidRPr="00B56403">
        <w:rPr>
          <w:rFonts w:ascii="Times New Roman" w:eastAsia="Calibri" w:hAnsi="Times New Roman" w:cs="Times New Roman"/>
          <w:b/>
          <w:sz w:val="36"/>
          <w:szCs w:val="36"/>
        </w:rPr>
        <w:t>2</w:t>
      </w:r>
    </w:p>
    <w:p w14:paraId="01A5F7B3" w14:textId="452CBD03" w:rsidR="00C10F4D" w:rsidRDefault="009856F4" w:rsidP="00E77EE0">
      <w:pPr>
        <w:tabs>
          <w:tab w:val="left" w:pos="720"/>
        </w:tabs>
        <w:spacing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05BFB19" wp14:editId="48917CA3">
            <wp:extent cx="6408420" cy="6096000"/>
            <wp:effectExtent l="38100" t="0" r="1143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34CE5C2-A4EB-456A-8DA0-7374ABD66A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69065B" w14:textId="77777777" w:rsidR="002B3F1A" w:rsidRDefault="002B3F1A" w:rsidP="00C10F4D">
      <w:pPr>
        <w:pStyle w:val="Subtitle"/>
        <w:jc w:val="center"/>
        <w:rPr>
          <w:rFonts w:eastAsia="Calibri"/>
        </w:rPr>
      </w:pPr>
    </w:p>
    <w:p w14:paraId="413B0CDD" w14:textId="5594456F" w:rsidR="00C10F4D" w:rsidRDefault="00C64DC7" w:rsidP="00C10F4D">
      <w:pPr>
        <w:pStyle w:val="Subtitle"/>
        <w:jc w:val="center"/>
        <w:rPr>
          <w:rFonts w:eastAsia="Calibri"/>
        </w:rPr>
      </w:pPr>
      <w:r w:rsidRPr="00365919">
        <w:rPr>
          <w:rFonts w:ascii="Times New Roman" w:eastAsia="Calibri" w:hAnsi="Times New Roman" w:cs="Times New Roman"/>
          <w:b/>
        </w:rPr>
        <w:lastRenderedPageBreak/>
        <w:t xml:space="preserve">Situația principalelor cheltuieli </w:t>
      </w:r>
      <w:r w:rsidR="00D334C1" w:rsidRPr="00365919">
        <w:rPr>
          <w:rFonts w:ascii="Times New Roman" w:eastAsia="Calibri" w:hAnsi="Times New Roman" w:cs="Times New Roman"/>
          <w:b/>
        </w:rPr>
        <w:t>efectuate</w:t>
      </w:r>
      <w:r w:rsidRPr="00365919">
        <w:rPr>
          <w:rFonts w:ascii="Times New Roman" w:eastAsia="Calibri" w:hAnsi="Times New Roman" w:cs="Times New Roman"/>
          <w:b/>
        </w:rPr>
        <w:t xml:space="preserve"> </w:t>
      </w:r>
      <w:bookmarkStart w:id="1" w:name="_Hlk86326159"/>
      <w:r w:rsidRPr="00365919">
        <w:rPr>
          <w:rFonts w:ascii="Times New Roman" w:eastAsia="Calibri" w:hAnsi="Times New Roman" w:cs="Times New Roman"/>
          <w:b/>
        </w:rPr>
        <w:t xml:space="preserve">din subvenția de la bugetul de stat </w:t>
      </w:r>
      <w:bookmarkEnd w:id="1"/>
      <w:r w:rsidR="006E1BD2" w:rsidRPr="00365919">
        <w:rPr>
          <w:rFonts w:ascii="Times New Roman" w:eastAsia="Calibri" w:hAnsi="Times New Roman" w:cs="Times New Roman"/>
          <w:b/>
        </w:rPr>
        <w:t xml:space="preserve">în </w:t>
      </w:r>
      <w:r w:rsidR="006108A1">
        <w:rPr>
          <w:rFonts w:ascii="Times New Roman" w:eastAsia="Calibri" w:hAnsi="Times New Roman" w:cs="Times New Roman"/>
          <w:b/>
        </w:rPr>
        <w:t xml:space="preserve">anul </w:t>
      </w:r>
      <w:r w:rsidR="006E1BD2" w:rsidRPr="00365919">
        <w:rPr>
          <w:rFonts w:ascii="Times New Roman" w:eastAsia="Calibri" w:hAnsi="Times New Roman" w:cs="Times New Roman"/>
          <w:b/>
        </w:rPr>
        <w:t>202</w:t>
      </w:r>
      <w:r w:rsidR="00F24C78" w:rsidRPr="00365919">
        <w:rPr>
          <w:rFonts w:ascii="Times New Roman" w:eastAsia="Calibri" w:hAnsi="Times New Roman" w:cs="Times New Roman"/>
          <w:b/>
        </w:rPr>
        <w:t>2</w:t>
      </w:r>
      <w:r w:rsidR="006E1BD2" w:rsidRPr="00365919">
        <w:rPr>
          <w:rFonts w:ascii="Times New Roman" w:eastAsia="Calibri" w:hAnsi="Times New Roman" w:cs="Times New Roman"/>
          <w:b/>
        </w:rPr>
        <w:t xml:space="preserve"> </w:t>
      </w:r>
      <w:r w:rsidRPr="00365919">
        <w:rPr>
          <w:rFonts w:ascii="Times New Roman" w:eastAsia="Calibri" w:hAnsi="Times New Roman" w:cs="Times New Roman"/>
          <w:b/>
        </w:rPr>
        <w:t xml:space="preserve">de </w:t>
      </w:r>
      <w:r w:rsidR="006108A1">
        <w:rPr>
          <w:rFonts w:ascii="Times New Roman" w:eastAsia="Calibri" w:hAnsi="Times New Roman" w:cs="Times New Roman"/>
          <w:b/>
        </w:rPr>
        <w:t xml:space="preserve">către </w:t>
      </w:r>
      <w:r w:rsidRPr="00365919">
        <w:rPr>
          <w:rFonts w:ascii="Times New Roman" w:eastAsia="Calibri" w:hAnsi="Times New Roman" w:cs="Times New Roman"/>
          <w:b/>
        </w:rPr>
        <w:t>formațiunile politice pe procente</w:t>
      </w:r>
      <w:r w:rsidR="006E4761" w:rsidRPr="00E923F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7C01ED7" wp14:editId="5EF0F02B">
            <wp:extent cx="6248400" cy="3512820"/>
            <wp:effectExtent l="0" t="0" r="0" b="1143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009BF0-450A-4F74-832E-F0719BB629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CAF170" w14:textId="75FFED06" w:rsidR="004373F2" w:rsidRPr="004373F2" w:rsidRDefault="004373F2" w:rsidP="00C10F4D">
      <w:pPr>
        <w:pStyle w:val="Subtitle"/>
      </w:pPr>
    </w:p>
    <w:p w14:paraId="484C0696" w14:textId="0BF56A24" w:rsidR="007B2698" w:rsidRPr="006108A1" w:rsidRDefault="007B2698" w:rsidP="00E77EE0">
      <w:pPr>
        <w:tabs>
          <w:tab w:val="left" w:pos="720"/>
        </w:tabs>
        <w:spacing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pt-BR"/>
        </w:rPr>
      </w:pPr>
    </w:p>
    <w:p w14:paraId="70704881" w14:textId="427C0D38" w:rsidR="00E77EE0" w:rsidRDefault="000B50F2" w:rsidP="007C75A9">
      <w:pPr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 w:rsidRPr="006338D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C13ED12" wp14:editId="0D5FE63D">
            <wp:extent cx="5905500" cy="3413760"/>
            <wp:effectExtent l="0" t="0" r="0" b="1524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4834CD1-3D5E-496D-ACC3-A39E469DD9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6EE19A" w14:textId="2C03BF88" w:rsidR="00E77EE0" w:rsidRDefault="00E77EE0" w:rsidP="00E77EE0">
      <w:pPr>
        <w:tabs>
          <w:tab w:val="left" w:pos="720"/>
        </w:tabs>
        <w:spacing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26D77FD4" w14:textId="25D65CF3" w:rsidR="00721EA1" w:rsidRDefault="003679A3" w:rsidP="00E77EE0">
      <w:pPr>
        <w:tabs>
          <w:tab w:val="left" w:pos="720"/>
        </w:tabs>
        <w:spacing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2BB8AC85" wp14:editId="7F82643E">
            <wp:extent cx="6179820" cy="3093720"/>
            <wp:effectExtent l="0" t="0" r="11430" b="1143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FB4A85-3E7C-4EB4-87EB-3A29D8715A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605C928" w14:textId="0C49B9E7" w:rsidR="00E77EE0" w:rsidRDefault="00E77EE0" w:rsidP="00E77EE0">
      <w:pPr>
        <w:tabs>
          <w:tab w:val="left" w:pos="720"/>
        </w:tabs>
        <w:spacing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56B5A45F" w14:textId="5EE27824" w:rsidR="00496FBE" w:rsidRDefault="001529B2" w:rsidP="00E77EE0">
      <w:pPr>
        <w:tabs>
          <w:tab w:val="left" w:pos="720"/>
        </w:tabs>
        <w:spacing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127F856" wp14:editId="6D12BD02">
            <wp:extent cx="6172200" cy="3794760"/>
            <wp:effectExtent l="0" t="0" r="0" b="1524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2850D1-F285-4D98-8FC5-132E84E0AB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041D688" w14:textId="77777777" w:rsidR="00496FBE" w:rsidRDefault="00496FBE" w:rsidP="00E77EE0">
      <w:pPr>
        <w:tabs>
          <w:tab w:val="left" w:pos="720"/>
        </w:tabs>
        <w:spacing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7C38533D" w14:textId="2A23CD6C" w:rsidR="00E46C48" w:rsidRDefault="000439A6" w:rsidP="00E77EE0">
      <w:pPr>
        <w:tabs>
          <w:tab w:val="left" w:pos="720"/>
        </w:tabs>
        <w:spacing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noProof/>
          <w:lang w:val="en-US"/>
        </w:rPr>
        <w:drawing>
          <wp:inline distT="0" distB="0" distL="0" distR="0" wp14:anchorId="3A8C849F" wp14:editId="69821040">
            <wp:extent cx="5684520" cy="3764280"/>
            <wp:effectExtent l="0" t="0" r="11430" b="762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DDB7BE-2BE5-4A60-A6C1-9BC749F0DB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4E2E6F" w14:textId="54A2A00F" w:rsidR="00E46C48" w:rsidRDefault="00E46C48" w:rsidP="00E77EE0">
      <w:pPr>
        <w:tabs>
          <w:tab w:val="left" w:pos="720"/>
        </w:tabs>
        <w:spacing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125F1860" w14:textId="4938CE6C" w:rsidR="00E46C48" w:rsidRDefault="00E46C48" w:rsidP="00E77EE0">
      <w:pPr>
        <w:tabs>
          <w:tab w:val="left" w:pos="720"/>
        </w:tabs>
        <w:spacing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</w:p>
    <w:p w14:paraId="625460BB" w14:textId="5C0443A1" w:rsidR="00E46C48" w:rsidRPr="009951EE" w:rsidRDefault="00E46C48" w:rsidP="00E77EE0">
      <w:pPr>
        <w:tabs>
          <w:tab w:val="left" w:pos="720"/>
        </w:tabs>
        <w:spacing w:line="276" w:lineRule="auto"/>
        <w:jc w:val="center"/>
        <w:rPr>
          <w:rFonts w:ascii="Times New Roman" w:eastAsia="SimSu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AA35141" wp14:editId="1C30C4EB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E46C48" w:rsidRPr="009951EE" w:rsidSect="00762FFF">
      <w:headerReference w:type="default" r:id="rId16"/>
      <w:footerReference w:type="default" r:id="rId17"/>
      <w:pgSz w:w="12240" w:h="15840"/>
      <w:pgMar w:top="1843" w:right="900" w:bottom="709" w:left="1276" w:header="142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EFC94" w14:textId="77777777" w:rsidR="00825D8A" w:rsidRDefault="00825D8A">
      <w:pPr>
        <w:spacing w:after="0" w:line="240" w:lineRule="auto"/>
      </w:pPr>
      <w:r>
        <w:separator/>
      </w:r>
    </w:p>
  </w:endnote>
  <w:endnote w:type="continuationSeparator" w:id="0">
    <w:p w14:paraId="399C657A" w14:textId="77777777" w:rsidR="00825D8A" w:rsidRDefault="0082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D2546" w14:textId="77777777" w:rsidR="00370F4C" w:rsidRDefault="00A93768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F55AA" wp14:editId="07260027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1E2D4E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22F887" id="Straight Connector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" strokecolor="#1e2d4e" strokeweight="1.5pt"/>
          </w:pict>
        </mc:Fallback>
      </mc:AlternateContent>
    </w:r>
  </w:p>
  <w:p w14:paraId="277BD77B" w14:textId="77777777" w:rsidR="009909CD" w:rsidRPr="006108A1" w:rsidRDefault="00A93768" w:rsidP="00370F4C">
    <w:pPr>
      <w:pStyle w:val="Footer"/>
      <w:jc w:val="center"/>
      <w:rPr>
        <w:color w:val="1E2D4E"/>
        <w:lang w:val="pt-BR"/>
      </w:rPr>
    </w:pPr>
    <w:r w:rsidRPr="006108A1">
      <w:rPr>
        <w:color w:val="1E2D4E"/>
        <w:lang w:val="pt-BR"/>
      </w:rPr>
      <w:t>Str. Stavropoleos, nr. 6, Bucureşti, Sector 3, 030084</w:t>
    </w:r>
  </w:p>
  <w:p w14:paraId="5506567C" w14:textId="77777777" w:rsidR="009909CD" w:rsidRPr="006108A1" w:rsidRDefault="00A93768" w:rsidP="00370F4C">
    <w:pPr>
      <w:pStyle w:val="Footer"/>
      <w:jc w:val="center"/>
      <w:rPr>
        <w:color w:val="1E2D4E"/>
        <w:lang w:val="pt-BR"/>
      </w:rPr>
    </w:pPr>
    <w:r w:rsidRPr="006108A1">
      <w:rPr>
        <w:color w:val="1E2D4E"/>
        <w:lang w:val="pt-BR"/>
      </w:rPr>
      <w:t>Telefon: 021.310.07.69, fax: 021.310.13.86</w:t>
    </w:r>
  </w:p>
  <w:p w14:paraId="6F30B3DA" w14:textId="77777777" w:rsidR="009909CD" w:rsidRPr="006108A1" w:rsidRDefault="00A93768" w:rsidP="00370F4C">
    <w:pPr>
      <w:pStyle w:val="Footer"/>
      <w:jc w:val="center"/>
      <w:rPr>
        <w:color w:val="1E2D4E"/>
        <w:lang w:val="pt-BR"/>
      </w:rPr>
    </w:pPr>
    <w:r w:rsidRPr="006108A1">
      <w:rPr>
        <w:color w:val="1E2D4E"/>
        <w:lang w:val="pt-BR"/>
      </w:rPr>
      <w:t>www.roaep.ro, e-mail: registratura@roaep.ro</w:t>
    </w:r>
  </w:p>
  <w:p w14:paraId="3A70A61C" w14:textId="77777777" w:rsidR="009909CD" w:rsidRPr="006108A1" w:rsidRDefault="00825D8A" w:rsidP="009909CD">
    <w:pPr>
      <w:pStyle w:val="Footer"/>
      <w:tabs>
        <w:tab w:val="clear" w:pos="4513"/>
        <w:tab w:val="clear" w:pos="9026"/>
        <w:tab w:val="left" w:pos="2580"/>
      </w:tabs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7BEBA" w14:textId="77777777" w:rsidR="00825D8A" w:rsidRDefault="00825D8A">
      <w:pPr>
        <w:spacing w:after="0" w:line="240" w:lineRule="auto"/>
      </w:pPr>
      <w:r>
        <w:separator/>
      </w:r>
    </w:p>
  </w:footnote>
  <w:footnote w:type="continuationSeparator" w:id="0">
    <w:p w14:paraId="770B5D9E" w14:textId="77777777" w:rsidR="00825D8A" w:rsidRDefault="0082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7F29F" w14:textId="77777777" w:rsidR="00490E15" w:rsidRPr="008605B9" w:rsidRDefault="00A93768" w:rsidP="008605B9">
    <w:pPr>
      <w:pStyle w:val="Header"/>
    </w:pPr>
    <w:r>
      <w:rPr>
        <w:noProof/>
      </w:rPr>
      <w:drawing>
        <wp:inline distT="0" distB="0" distL="0" distR="0" wp14:anchorId="5F06F6C3" wp14:editId="2935703B">
          <wp:extent cx="5943600" cy="988695"/>
          <wp:effectExtent l="0" t="0" r="0" b="190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BC2"/>
    <w:multiLevelType w:val="hybridMultilevel"/>
    <w:tmpl w:val="71BEEB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E4"/>
    <w:rsid w:val="00032816"/>
    <w:rsid w:val="000439A6"/>
    <w:rsid w:val="000563B4"/>
    <w:rsid w:val="000610E6"/>
    <w:rsid w:val="0006324C"/>
    <w:rsid w:val="00076770"/>
    <w:rsid w:val="00077B41"/>
    <w:rsid w:val="00082D09"/>
    <w:rsid w:val="000B50F2"/>
    <w:rsid w:val="000D228A"/>
    <w:rsid w:val="000F5480"/>
    <w:rsid w:val="00112BA1"/>
    <w:rsid w:val="001245E6"/>
    <w:rsid w:val="00147A9B"/>
    <w:rsid w:val="001529B2"/>
    <w:rsid w:val="00164A5D"/>
    <w:rsid w:val="00182DDC"/>
    <w:rsid w:val="001858B3"/>
    <w:rsid w:val="00195EB8"/>
    <w:rsid w:val="001C5170"/>
    <w:rsid w:val="001C5DFB"/>
    <w:rsid w:val="001D415E"/>
    <w:rsid w:val="001F3771"/>
    <w:rsid w:val="00203EBC"/>
    <w:rsid w:val="002139CC"/>
    <w:rsid w:val="0024504E"/>
    <w:rsid w:val="00250531"/>
    <w:rsid w:val="002612A5"/>
    <w:rsid w:val="00261D59"/>
    <w:rsid w:val="00263C82"/>
    <w:rsid w:val="002663EE"/>
    <w:rsid w:val="0027237F"/>
    <w:rsid w:val="0028616D"/>
    <w:rsid w:val="002865C4"/>
    <w:rsid w:val="0029102B"/>
    <w:rsid w:val="002B3F1A"/>
    <w:rsid w:val="00301F11"/>
    <w:rsid w:val="00313151"/>
    <w:rsid w:val="0031600D"/>
    <w:rsid w:val="003563F0"/>
    <w:rsid w:val="00365919"/>
    <w:rsid w:val="003679A3"/>
    <w:rsid w:val="00377730"/>
    <w:rsid w:val="003809DF"/>
    <w:rsid w:val="003F42A3"/>
    <w:rsid w:val="00403629"/>
    <w:rsid w:val="00403F81"/>
    <w:rsid w:val="00416F0F"/>
    <w:rsid w:val="0042418E"/>
    <w:rsid w:val="004373F2"/>
    <w:rsid w:val="004540CB"/>
    <w:rsid w:val="004707D1"/>
    <w:rsid w:val="0047159D"/>
    <w:rsid w:val="004727AE"/>
    <w:rsid w:val="004774A9"/>
    <w:rsid w:val="00486391"/>
    <w:rsid w:val="00490205"/>
    <w:rsid w:val="00496636"/>
    <w:rsid w:val="00496FBE"/>
    <w:rsid w:val="004B0392"/>
    <w:rsid w:val="00505387"/>
    <w:rsid w:val="00510C28"/>
    <w:rsid w:val="00521F11"/>
    <w:rsid w:val="005222D8"/>
    <w:rsid w:val="005268EC"/>
    <w:rsid w:val="005474FE"/>
    <w:rsid w:val="00567844"/>
    <w:rsid w:val="005706B6"/>
    <w:rsid w:val="005904A6"/>
    <w:rsid w:val="005F3B34"/>
    <w:rsid w:val="005F4F41"/>
    <w:rsid w:val="006108A1"/>
    <w:rsid w:val="00614E8C"/>
    <w:rsid w:val="006270F6"/>
    <w:rsid w:val="006338D5"/>
    <w:rsid w:val="00680935"/>
    <w:rsid w:val="006D15FF"/>
    <w:rsid w:val="006E1ACD"/>
    <w:rsid w:val="006E1BD2"/>
    <w:rsid w:val="006E4761"/>
    <w:rsid w:val="006F05BB"/>
    <w:rsid w:val="006F3A9A"/>
    <w:rsid w:val="00721EA1"/>
    <w:rsid w:val="007373F5"/>
    <w:rsid w:val="00761383"/>
    <w:rsid w:val="007657B7"/>
    <w:rsid w:val="00776BE2"/>
    <w:rsid w:val="007A01D8"/>
    <w:rsid w:val="007A3E80"/>
    <w:rsid w:val="007A7C08"/>
    <w:rsid w:val="007B2698"/>
    <w:rsid w:val="007B7431"/>
    <w:rsid w:val="007C2004"/>
    <w:rsid w:val="007C28B3"/>
    <w:rsid w:val="007C75A9"/>
    <w:rsid w:val="007D1E89"/>
    <w:rsid w:val="007D26D1"/>
    <w:rsid w:val="007D48AA"/>
    <w:rsid w:val="007F11A5"/>
    <w:rsid w:val="007F1256"/>
    <w:rsid w:val="007F19DB"/>
    <w:rsid w:val="007F61F0"/>
    <w:rsid w:val="008006CD"/>
    <w:rsid w:val="0080281E"/>
    <w:rsid w:val="0081543C"/>
    <w:rsid w:val="00825D8A"/>
    <w:rsid w:val="00834CD3"/>
    <w:rsid w:val="0084374A"/>
    <w:rsid w:val="0089226F"/>
    <w:rsid w:val="00893D7B"/>
    <w:rsid w:val="008A439D"/>
    <w:rsid w:val="008E0B50"/>
    <w:rsid w:val="008E6158"/>
    <w:rsid w:val="009027F9"/>
    <w:rsid w:val="00925374"/>
    <w:rsid w:val="00933C70"/>
    <w:rsid w:val="00940427"/>
    <w:rsid w:val="0094058F"/>
    <w:rsid w:val="0094241D"/>
    <w:rsid w:val="009717DB"/>
    <w:rsid w:val="00981951"/>
    <w:rsid w:val="009856F4"/>
    <w:rsid w:val="00994197"/>
    <w:rsid w:val="009951EE"/>
    <w:rsid w:val="009C16C5"/>
    <w:rsid w:val="009E6F00"/>
    <w:rsid w:val="00A334E2"/>
    <w:rsid w:val="00A3701C"/>
    <w:rsid w:val="00A42F3F"/>
    <w:rsid w:val="00A66494"/>
    <w:rsid w:val="00A71E9F"/>
    <w:rsid w:val="00A84A9C"/>
    <w:rsid w:val="00A93768"/>
    <w:rsid w:val="00AB4874"/>
    <w:rsid w:val="00AC1510"/>
    <w:rsid w:val="00AD562A"/>
    <w:rsid w:val="00AD6A69"/>
    <w:rsid w:val="00AF27F7"/>
    <w:rsid w:val="00AF48C1"/>
    <w:rsid w:val="00B06EF8"/>
    <w:rsid w:val="00B102C4"/>
    <w:rsid w:val="00B43F66"/>
    <w:rsid w:val="00B51380"/>
    <w:rsid w:val="00B56403"/>
    <w:rsid w:val="00B73653"/>
    <w:rsid w:val="00B821EA"/>
    <w:rsid w:val="00B96C82"/>
    <w:rsid w:val="00BB2B5B"/>
    <w:rsid w:val="00BC6D32"/>
    <w:rsid w:val="00C10F4D"/>
    <w:rsid w:val="00C140A1"/>
    <w:rsid w:val="00C2460B"/>
    <w:rsid w:val="00C55F90"/>
    <w:rsid w:val="00C64DC7"/>
    <w:rsid w:val="00CC7D9F"/>
    <w:rsid w:val="00CE18E1"/>
    <w:rsid w:val="00CF6868"/>
    <w:rsid w:val="00D2314E"/>
    <w:rsid w:val="00D334C1"/>
    <w:rsid w:val="00D45570"/>
    <w:rsid w:val="00D508B8"/>
    <w:rsid w:val="00D632F4"/>
    <w:rsid w:val="00D6641F"/>
    <w:rsid w:val="00D77BA6"/>
    <w:rsid w:val="00D83C49"/>
    <w:rsid w:val="00D916C5"/>
    <w:rsid w:val="00D918F2"/>
    <w:rsid w:val="00DA6910"/>
    <w:rsid w:val="00DB33CC"/>
    <w:rsid w:val="00DC7743"/>
    <w:rsid w:val="00DE39E4"/>
    <w:rsid w:val="00DF326C"/>
    <w:rsid w:val="00DF3950"/>
    <w:rsid w:val="00DF69E8"/>
    <w:rsid w:val="00E0358E"/>
    <w:rsid w:val="00E16822"/>
    <w:rsid w:val="00E2183E"/>
    <w:rsid w:val="00E22276"/>
    <w:rsid w:val="00E427AA"/>
    <w:rsid w:val="00E45E5A"/>
    <w:rsid w:val="00E46C48"/>
    <w:rsid w:val="00E521EE"/>
    <w:rsid w:val="00E56388"/>
    <w:rsid w:val="00E77EE0"/>
    <w:rsid w:val="00E835B5"/>
    <w:rsid w:val="00E923F2"/>
    <w:rsid w:val="00EB365C"/>
    <w:rsid w:val="00EE0139"/>
    <w:rsid w:val="00F04AAC"/>
    <w:rsid w:val="00F07275"/>
    <w:rsid w:val="00F21741"/>
    <w:rsid w:val="00F22A5A"/>
    <w:rsid w:val="00F23B37"/>
    <w:rsid w:val="00F24C78"/>
    <w:rsid w:val="00F324AF"/>
    <w:rsid w:val="00F361F6"/>
    <w:rsid w:val="00F40521"/>
    <w:rsid w:val="00F50B36"/>
    <w:rsid w:val="00F51AD3"/>
    <w:rsid w:val="00FB60EA"/>
    <w:rsid w:val="00FC45A4"/>
    <w:rsid w:val="00FE19B0"/>
    <w:rsid w:val="00FF0BB9"/>
    <w:rsid w:val="00FF13AF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C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E39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9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E39E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47A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A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77E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75A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E39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39E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E39E4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47A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7A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9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77E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75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75A9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ana.dobrita\Desktop\Subventii%202022\Subventie%20octombrie-%20decembrie%202022\31.12.2022%20-lucru%20cu%20grafice%20-SITUA&#538;IA%20SUBVENTIE%20decembrie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ana.dobrita\Desktop\Subventii%202022\Subventie%20octombrie-%20decembrie%202022\31.12.2022%20-lucru%20cu%20grafice%20-SITUA&#538;IA%20SUBVENTIE%20decembrie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ana.dobrita\Desktop\Subventii%202022\Subventie%20octombrie-%20decembrie%202022\31.12.2022%20-lucru%20cu%20grafice%20-SITUA&#538;IA%20SUBVENTIE%20decembrie%20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ana.dobrita\Desktop\Subventii%202022\Subventie%20octombrie-%20decembrie%202022\31.12.2022%20-lucru%20cu%20grafice%20-SITUA&#538;IA%20SUBVENTIE%20decembrie%20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ana.dobrita\Desktop\Subventii%202022\Subventie%20octombrie-%20decembrie%202022\31.12.2022%20-lucru%20cu%20grafice%20-SITUA&#538;IA%20SUBVENTIE%20decembrie%20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oana.dobrita\Desktop\Subventii%202022\Subventie%20octombrie-%20decembrie%202022\31.12.2022%20-lucru%20cu%20grafice%20-SITUA&#538;IA%20SUBVENTIE%20decembrie%2020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Situația cheltuielilor efectuate din subvenția de la bugetul de stat în </a:t>
            </a:r>
            <a:r>
              <a:rPr lang="ro-RO" b="1">
                <a:latin typeface="Times New Roman" panose="02020603050405020304" pitchFamily="18" charset="0"/>
                <a:cs typeface="Times New Roman" panose="02020603050405020304" pitchFamily="18" charset="0"/>
              </a:rPr>
              <a:t>anul </a:t>
            </a: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2022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38043676695487E-2"/>
          <c:y val="0.1981290201882083"/>
          <c:w val="0.9581908019764348"/>
          <c:h val="0.7314054174911743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'grafic- situația chelt. angajat'!$A$49</c:f>
              <c:strCache>
                <c:ptCount val="1"/>
                <c:pt idx="0">
                  <c:v>Total venituri încasate în anul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6.5350564613441131E-2"/>
                  <c:y val="-8.73882729149733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A7-416B-900E-CA627A966069}"/>
                </c:ext>
              </c:extLst>
            </c:dLbl>
            <c:dLbl>
              <c:idx val="1"/>
              <c:layout>
                <c:manualLayout>
                  <c:x val="1.0891760768906853E-2"/>
                  <c:y val="-7.4147625503613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0A7-416B-900E-CA627A96606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accentCallout1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'grafic- situația chelt. angajat'!$B$48:$G$48</c:f>
              <c:strCache>
                <c:ptCount val="6"/>
                <c:pt idx="0">
                  <c:v>Partidul Social Democrat</c:v>
                </c:pt>
                <c:pt idx="1">
                  <c:v>Partidul Național Liberal</c:v>
                </c:pt>
                <c:pt idx="2">
                  <c:v>Partidul Mișcarea Populară</c:v>
                </c:pt>
                <c:pt idx="3">
                  <c:v>Uniunea Salvați România</c:v>
                </c:pt>
                <c:pt idx="4">
                  <c:v>Alianța pentru Unirea Românilor</c:v>
                </c:pt>
                <c:pt idx="5">
                  <c:v>Partidul PRO România</c:v>
                </c:pt>
              </c:strCache>
            </c:strRef>
          </c:cat>
          <c:val>
            <c:numRef>
              <c:f>'grafic- situația chelt. angajat'!$B$49:$G$49</c:f>
              <c:numCache>
                <c:formatCode>#,##0.00</c:formatCode>
                <c:ptCount val="6"/>
                <c:pt idx="0">
                  <c:v>98811810.200000003</c:v>
                </c:pt>
                <c:pt idx="1">
                  <c:v>83767534.939999998</c:v>
                </c:pt>
                <c:pt idx="2">
                  <c:v>5169916</c:v>
                </c:pt>
                <c:pt idx="3">
                  <c:v>45157305.43</c:v>
                </c:pt>
                <c:pt idx="4">
                  <c:v>19998733.370000001</c:v>
                </c:pt>
                <c:pt idx="5">
                  <c:v>3735364.34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0A7-416B-900E-CA627A966069}"/>
            </c:ext>
          </c:extLst>
        </c:ser>
        <c:ser>
          <c:idx val="1"/>
          <c:order val="1"/>
          <c:tx>
            <c:strRef>
              <c:f>'grafic- situația chelt. angajat'!$A$50</c:f>
              <c:strCache>
                <c:ptCount val="1"/>
                <c:pt idx="0">
                  <c:v>Total cheltuieli angajate în anul 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229401922267134E-2"/>
                  <c:y val="-0.150943380489499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0A7-416B-900E-CA627A966069}"/>
                </c:ext>
              </c:extLst>
            </c:dLbl>
            <c:dLbl>
              <c:idx val="1"/>
              <c:layout>
                <c:manualLayout>
                  <c:x val="6.9268000251511863E-2"/>
                  <c:y val="-3.9967696148117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8558219521049535"/>
                      <c:h val="4.541676608605741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50A7-416B-900E-CA627A966069}"/>
                </c:ext>
              </c:extLst>
            </c:dLbl>
            <c:dLbl>
              <c:idx val="3"/>
              <c:layout>
                <c:manualLayout>
                  <c:x val="-1.4522347691875805E-2"/>
                  <c:y val="-9.003640239724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0A7-416B-900E-CA627A966069}"/>
                </c:ext>
              </c:extLst>
            </c:dLbl>
            <c:dLbl>
              <c:idx val="4"/>
              <c:layout>
                <c:manualLayout>
                  <c:x val="5.0346126314863085E-3"/>
                  <c:y val="-6.6746117988716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0A7-416B-900E-CA627A966069}"/>
                </c:ext>
              </c:extLst>
            </c:dLbl>
            <c:dLbl>
              <c:idx val="5"/>
              <c:layout>
                <c:manualLayout>
                  <c:x val="2.0138450525945234E-2"/>
                  <c:y val="-6.6746117988716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0A7-416B-900E-CA627A9660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'grafic- situația chelt. angajat'!$B$48:$G$48</c:f>
              <c:strCache>
                <c:ptCount val="6"/>
                <c:pt idx="0">
                  <c:v>Partidul Social Democrat</c:v>
                </c:pt>
                <c:pt idx="1">
                  <c:v>Partidul Național Liberal</c:v>
                </c:pt>
                <c:pt idx="2">
                  <c:v>Partidul Mișcarea Populară</c:v>
                </c:pt>
                <c:pt idx="3">
                  <c:v>Uniunea Salvați România</c:v>
                </c:pt>
                <c:pt idx="4">
                  <c:v>Alianța pentru Unirea Românilor</c:v>
                </c:pt>
                <c:pt idx="5">
                  <c:v>Partidul PRO România</c:v>
                </c:pt>
              </c:strCache>
            </c:strRef>
          </c:cat>
          <c:val>
            <c:numRef>
              <c:f>'grafic- situația chelt. angajat'!$B$50:$G$50</c:f>
              <c:numCache>
                <c:formatCode>#,##0.00</c:formatCode>
                <c:ptCount val="6"/>
                <c:pt idx="0">
                  <c:v>93637045.879999995</c:v>
                </c:pt>
                <c:pt idx="1">
                  <c:v>55640720.829999998</c:v>
                </c:pt>
                <c:pt idx="2">
                  <c:v>5663795.3899999997</c:v>
                </c:pt>
                <c:pt idx="3">
                  <c:v>28316392.280000001</c:v>
                </c:pt>
                <c:pt idx="4">
                  <c:v>60</c:v>
                </c:pt>
                <c:pt idx="5">
                  <c:v>1515087.41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0A7-416B-900E-CA627A9660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1154944"/>
        <c:axId val="161156480"/>
        <c:axId val="281786112"/>
      </c:bar3DChart>
      <c:catAx>
        <c:axId val="16115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1156480"/>
        <c:crosses val="autoZero"/>
        <c:auto val="1"/>
        <c:lblAlgn val="ctr"/>
        <c:lblOffset val="100"/>
        <c:noMultiLvlLbl val="0"/>
      </c:catAx>
      <c:valAx>
        <c:axId val="1611564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161154944"/>
        <c:crosses val="autoZero"/>
        <c:crossBetween val="between"/>
      </c:valAx>
      <c:serAx>
        <c:axId val="281786112"/>
        <c:scaling>
          <c:orientation val="minMax"/>
        </c:scaling>
        <c:delete val="1"/>
        <c:axPos val="b"/>
        <c:majorTickMark val="none"/>
        <c:minorTickMark val="none"/>
        <c:tickLblPos val="nextTo"/>
        <c:crossAx val="16115648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6245370370370371"/>
          <c:w val="0.95901236936598055"/>
          <c:h val="0.53672991788043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'grafic psd'!$B$1</c:f>
              <c:strCache>
                <c:ptCount val="1"/>
                <c:pt idx="0">
                  <c:v>Partidul Social Democrat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5.124756401158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5B-4CA7-A85B-76DAF772036E}"/>
                </c:ext>
              </c:extLst>
            </c:dLbl>
            <c:dLbl>
              <c:idx val="3"/>
              <c:layout>
                <c:manualLayout>
                  <c:x val="1.1211774093615682E-3"/>
                  <c:y val="3.64637194142078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6.3287561615773633E-2"/>
                      <c:h val="3.90945166561338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45B-4CA7-A85B-76DAF772036E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 psd'!$A$2:$A$7</c:f>
              <c:strCache>
                <c:ptCount val="6"/>
                <c:pt idx="0">
                  <c:v>CHELTUIELI PENTRU PRESĂ ȘI PROPAGANDĂ</c:v>
                </c:pt>
                <c:pt idx="1">
                  <c:v>CHELTUIELI DE PERSONAL</c:v>
                </c:pt>
                <c:pt idx="2">
                  <c:v>CHELTUIELI CU CONSULTANȚA POLITICĂ</c:v>
                </c:pt>
                <c:pt idx="3">
                  <c:v>CHELTIELI CU SONDAJELE DE OPINIE NAȚIONALE ȘI LOCALE</c:v>
                </c:pt>
                <c:pt idx="4">
                  <c:v>INVESTIȚII ÎN BUNURI MOBILE ȘI IMOBILE, NECESARE ACTIVITĂȚII PARTIDELOR RESPECTIVE</c:v>
                </c:pt>
                <c:pt idx="5">
                  <c:v>ALTE CHELTUIELI</c:v>
                </c:pt>
              </c:strCache>
            </c:strRef>
          </c:cat>
          <c:val>
            <c:numRef>
              <c:f>'grafic psd'!$B$2:$B$7</c:f>
              <c:numCache>
                <c:formatCode>0.00%</c:formatCode>
                <c:ptCount val="6"/>
                <c:pt idx="0">
                  <c:v>0.58540000000000003</c:v>
                </c:pt>
                <c:pt idx="1">
                  <c:v>7.1300000000000002E-2</c:v>
                </c:pt>
                <c:pt idx="2">
                  <c:v>5.28E-2</c:v>
                </c:pt>
                <c:pt idx="3">
                  <c:v>4.9700000000000001E-2</c:v>
                </c:pt>
                <c:pt idx="4">
                  <c:v>0.191</c:v>
                </c:pt>
                <c:pt idx="5">
                  <c:v>4.9799999999999997E-2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5B-4CA7-A85B-76DAF772036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184768"/>
        <c:axId val="161190272"/>
      </c:barChart>
      <c:catAx>
        <c:axId val="16118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1190272"/>
        <c:crosses val="autoZero"/>
        <c:auto val="1"/>
        <c:lblAlgn val="ctr"/>
        <c:lblOffset val="100"/>
        <c:noMultiLvlLbl val="0"/>
      </c:catAx>
      <c:valAx>
        <c:axId val="1611902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1184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 pnl'!$B$1</c:f>
              <c:strCache>
                <c:ptCount val="1"/>
                <c:pt idx="0">
                  <c:v>Partidul Național Liberal</c:v>
                </c:pt>
              </c:strCache>
            </c:strRef>
          </c:tx>
          <c:spPr>
            <a:solidFill>
              <a:srgbClr val="FFFF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 pnl'!$A$2:$A$7</c:f>
              <c:strCache>
                <c:ptCount val="6"/>
                <c:pt idx="0">
                  <c:v>CHELTUIELI PENTRU PRESĂ ȘI PROPAGANDĂ</c:v>
                </c:pt>
                <c:pt idx="1">
                  <c:v>CHELTUIELI PRIVIND ORGANIZAREA DE ACTIVITĂȚI CU CARACTER POLITIC</c:v>
                </c:pt>
                <c:pt idx="2">
                  <c:v>CHELTIELI CU SONDAJELE DE OPINIE NAȚIONALE ȘI LOCALE</c:v>
                </c:pt>
                <c:pt idx="3">
                  <c:v>CHELTUIELI DE PERSONAL</c:v>
                </c:pt>
                <c:pt idx="4">
                  <c:v>CHELTUIELI CU CONSULTANȚA POLITICĂ</c:v>
                </c:pt>
                <c:pt idx="5">
                  <c:v>ALTE CHELTUIELI</c:v>
                </c:pt>
              </c:strCache>
            </c:strRef>
          </c:cat>
          <c:val>
            <c:numRef>
              <c:f>'grafic pnl'!$B$2:$B$7</c:f>
              <c:numCache>
                <c:formatCode>0.00%</c:formatCode>
                <c:ptCount val="6"/>
                <c:pt idx="0">
                  <c:v>0.70720000000000005</c:v>
                </c:pt>
                <c:pt idx="1">
                  <c:v>6.3799999999999996E-2</c:v>
                </c:pt>
                <c:pt idx="2">
                  <c:v>7.3999999999999996E-2</c:v>
                </c:pt>
                <c:pt idx="3">
                  <c:v>4.8599999999999997E-2</c:v>
                </c:pt>
                <c:pt idx="4">
                  <c:v>5.4899999999999997E-2</c:v>
                </c:pt>
                <c:pt idx="5">
                  <c:v>5.16E-2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03-42BF-85CF-D4755C4318E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1950080"/>
        <c:axId val="281951616"/>
      </c:barChart>
      <c:catAx>
        <c:axId val="28195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81951616"/>
        <c:crosses val="autoZero"/>
        <c:auto val="1"/>
        <c:lblAlgn val="ctr"/>
        <c:lblOffset val="100"/>
        <c:noMultiLvlLbl val="0"/>
      </c:catAx>
      <c:valAx>
        <c:axId val="2819516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281950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 PMP'!$B$1</c:f>
              <c:strCache>
                <c:ptCount val="1"/>
                <c:pt idx="0">
                  <c:v>Partidul Mișcarea Populară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 PMP'!$A$2:$A$7</c:f>
              <c:strCache>
                <c:ptCount val="6"/>
                <c:pt idx="0">
                  <c:v>CHELTUIELI PENTRU PRESĂ ȘI PROPAGANDĂ</c:v>
                </c:pt>
                <c:pt idx="1">
                  <c:v>CHELTUIELI CU PRODUCȚIA ȘI DIFUZAREA DE SPOTURI PUBLICITARE</c:v>
                </c:pt>
                <c:pt idx="2">
                  <c:v>CHELTUIELI DE PERSONAL</c:v>
                </c:pt>
                <c:pt idx="3">
                  <c:v>CHELTUIELI DE DEPLASARE ÎN ȚARĂ ȘI ÎN STRĂINĂTATE</c:v>
                </c:pt>
                <c:pt idx="4">
                  <c:v>CHELTUIELI CU CHIRIILE ȘI UTILITĂȚILE SEDIILOR</c:v>
                </c:pt>
                <c:pt idx="5">
                  <c:v>ALTE CHELTUIELI</c:v>
                </c:pt>
              </c:strCache>
            </c:strRef>
          </c:cat>
          <c:val>
            <c:numRef>
              <c:f>'GRAFIC PMP'!$B$2:$B$7</c:f>
              <c:numCache>
                <c:formatCode>0.00%</c:formatCode>
                <c:ptCount val="6"/>
                <c:pt idx="0">
                  <c:v>0.2762</c:v>
                </c:pt>
                <c:pt idx="1">
                  <c:v>0.17799999999999999</c:v>
                </c:pt>
                <c:pt idx="2">
                  <c:v>0.14729999999999999</c:v>
                </c:pt>
                <c:pt idx="3">
                  <c:v>5.9400000000000001E-2</c:v>
                </c:pt>
                <c:pt idx="4">
                  <c:v>6.3E-2</c:v>
                </c:pt>
                <c:pt idx="5">
                  <c:v>0.27610000000000001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BF-4742-A1C5-66D70778F8E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387264"/>
        <c:axId val="161388800"/>
      </c:barChart>
      <c:catAx>
        <c:axId val="16138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1388800"/>
        <c:crosses val="autoZero"/>
        <c:auto val="1"/>
        <c:lblAlgn val="ctr"/>
        <c:lblOffset val="100"/>
        <c:noMultiLvlLbl val="0"/>
      </c:catAx>
      <c:valAx>
        <c:axId val="161388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138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'GRAFIC USR'!$B$1</c:f>
              <c:strCache>
                <c:ptCount val="1"/>
                <c:pt idx="0">
                  <c:v>Uniunea Salvați România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 USR'!$A$2:$A$7</c:f>
              <c:strCache>
                <c:ptCount val="6"/>
                <c:pt idx="0">
                  <c:v>CHELTUIELI DE PERSONAL</c:v>
                </c:pt>
                <c:pt idx="1">
                  <c:v>CHELTUIELI PENTRU PRESĂ ȘI PROPAGANDĂ</c:v>
                </c:pt>
                <c:pt idx="2">
                  <c:v>CHELTUIELI CU CHIRIILE ȘI UTILITĂȚILE SEDIILOR</c:v>
                </c:pt>
                <c:pt idx="3">
                  <c:v>CHELTIELI CU SONDAJELE DE OPINIE NAȚIONALE ȘI LOCALE</c:v>
                </c:pt>
                <c:pt idx="4">
                  <c:v>CHELTUIELI PRIVIND ORGANIZAREA DE ACTIVITĂȚI CU CARACTER POLITIC</c:v>
                </c:pt>
                <c:pt idx="5">
                  <c:v>ALTE CHELTUIELI</c:v>
                </c:pt>
              </c:strCache>
            </c:strRef>
          </c:cat>
          <c:val>
            <c:numRef>
              <c:f>'GRAFIC USR'!$B$2:$B$7</c:f>
              <c:numCache>
                <c:formatCode>0.00%</c:formatCode>
                <c:ptCount val="6"/>
                <c:pt idx="0">
                  <c:v>0.2928</c:v>
                </c:pt>
                <c:pt idx="1">
                  <c:v>0.186</c:v>
                </c:pt>
                <c:pt idx="2">
                  <c:v>8.8099999999999998E-2</c:v>
                </c:pt>
                <c:pt idx="3">
                  <c:v>5.8400000000000001E-2</c:v>
                </c:pt>
                <c:pt idx="4">
                  <c:v>0.11700000000000001</c:v>
                </c:pt>
                <c:pt idx="5">
                  <c:v>0.2576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E1-42ED-ACD7-6D432FA5450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408512"/>
        <c:axId val="161546624"/>
      </c:barChart>
      <c:catAx>
        <c:axId val="16140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1546624"/>
        <c:crosses val="autoZero"/>
        <c:auto val="1"/>
        <c:lblAlgn val="ctr"/>
        <c:lblOffset val="100"/>
        <c:noMultiLvlLbl val="0"/>
      </c:catAx>
      <c:valAx>
        <c:axId val="1615466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1408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4575513851653262E-2"/>
          <c:y val="0.13731443994601888"/>
          <c:w val="0.94861483467381591"/>
          <c:h val="0.50650589222905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'GRAFIC PRO ROMANIA'!$B$1</c:f>
              <c:strCache>
                <c:ptCount val="1"/>
                <c:pt idx="0">
                  <c:v>Partidul PRO România</c:v>
                </c:pt>
              </c:strCache>
            </c:strRef>
          </c:tx>
          <c:spPr>
            <a:solidFill>
              <a:srgbClr val="0070C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'GRAFIC PRO ROMANIA'!$A$2:$A$7</c:f>
              <c:strCache>
                <c:ptCount val="6"/>
                <c:pt idx="0">
                  <c:v>CHELTUIELI DE PERSONAL</c:v>
                </c:pt>
                <c:pt idx="1">
                  <c:v>CHELTUIELI CU ONORARIILE AVOCAȚILOR, EXECUTORILOR ȘI EXPERȚILOR</c:v>
                </c:pt>
                <c:pt idx="2">
                  <c:v>CHELTUIELI CU CHIRIILE ȘI UTILITĂȚILE SEDIILOR</c:v>
                </c:pt>
                <c:pt idx="3">
                  <c:v>CHELTUIELI CU CONSULTANȚA JURIDICĂ</c:v>
                </c:pt>
                <c:pt idx="4">
                  <c:v>CHELTUIELI CU TAXELE DE TIMBRU</c:v>
                </c:pt>
                <c:pt idx="5">
                  <c:v>ALTE CHELTUIELI</c:v>
                </c:pt>
              </c:strCache>
            </c:strRef>
          </c:cat>
          <c:val>
            <c:numRef>
              <c:f>'GRAFIC PRO ROMANIA'!$B$2:$B$7</c:f>
              <c:numCache>
                <c:formatCode>0.00%</c:formatCode>
                <c:ptCount val="6"/>
                <c:pt idx="0">
                  <c:v>0.44929999999999998</c:v>
                </c:pt>
                <c:pt idx="1">
                  <c:v>0.23780000000000001</c:v>
                </c:pt>
                <c:pt idx="2">
                  <c:v>0.16300000000000001</c:v>
                </c:pt>
                <c:pt idx="3">
                  <c:v>3.61E-2</c:v>
                </c:pt>
                <c:pt idx="4">
                  <c:v>5.5500000000000001E-2</c:v>
                </c:pt>
                <c:pt idx="5">
                  <c:v>5.8299999999999998E-2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04-480B-918D-DD55CE4830A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570816"/>
        <c:axId val="161573504"/>
      </c:barChart>
      <c:catAx>
        <c:axId val="16157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1573504"/>
        <c:crosses val="autoZero"/>
        <c:auto val="1"/>
        <c:lblAlgn val="ctr"/>
        <c:lblOffset val="100"/>
        <c:noMultiLvlLbl val="0"/>
      </c:catAx>
      <c:valAx>
        <c:axId val="1615735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157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Alianța pentru Unirea Românilor</c:v>
                </c:pt>
              </c:strCache>
            </c:strRef>
          </c:tx>
          <c:spPr>
            <a:solidFill>
              <a:srgbClr val="FFC001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cheltuieli cu comisioane bancare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A0-4E21-8B0F-9791CCB9427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61593216"/>
        <c:axId val="161608448"/>
      </c:barChart>
      <c:catAx>
        <c:axId val="16159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61608448"/>
        <c:crosses val="autoZero"/>
        <c:auto val="1"/>
        <c:lblAlgn val="ctr"/>
        <c:lblOffset val="100"/>
        <c:noMultiLvlLbl val="0"/>
      </c:catAx>
      <c:valAx>
        <c:axId val="1616084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6159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D899-6122-4618-80E7-AD3EA0FD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OANA-CRISTINA BRANISTEANU</dc:creator>
  <cp:lastModifiedBy>cdg</cp:lastModifiedBy>
  <cp:revision>2</cp:revision>
  <cp:lastPrinted>2023-02-03T09:04:00Z</cp:lastPrinted>
  <dcterms:created xsi:type="dcterms:W3CDTF">2023-02-04T10:36:00Z</dcterms:created>
  <dcterms:modified xsi:type="dcterms:W3CDTF">2023-02-04T10:36:00Z</dcterms:modified>
</cp:coreProperties>
</file>