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A90B8" w14:textId="251D4EC5" w:rsidR="009B0EC3" w:rsidRDefault="00266EDF" w:rsidP="00266EDF">
      <w:pPr>
        <w:jc w:val="center"/>
        <w:rPr>
          <w:b/>
          <w:sz w:val="36"/>
          <w:szCs w:val="36"/>
          <w:lang w:val="en-GB"/>
        </w:rPr>
      </w:pPr>
      <w:bookmarkStart w:id="0" w:name="_GoBack"/>
      <w:bookmarkEnd w:id="0"/>
      <w:r w:rsidRPr="00F1628E">
        <w:rPr>
          <w:b/>
          <w:sz w:val="36"/>
          <w:szCs w:val="36"/>
          <w:lang w:val="en-GB"/>
        </w:rPr>
        <w:t>Open letter to the European Commissioner for Taxation</w:t>
      </w:r>
      <w:r w:rsidR="00346495" w:rsidRPr="00F1628E">
        <w:rPr>
          <w:b/>
          <w:sz w:val="36"/>
          <w:szCs w:val="36"/>
          <w:lang w:val="en-GB"/>
        </w:rPr>
        <w:t xml:space="preserve"> Paolo Gentiloni</w:t>
      </w:r>
      <w:r w:rsidRPr="00F1628E">
        <w:rPr>
          <w:b/>
          <w:sz w:val="36"/>
          <w:szCs w:val="36"/>
          <w:lang w:val="en-GB"/>
        </w:rPr>
        <w:t xml:space="preserve">: the time has come to establish a European </w:t>
      </w:r>
      <w:r w:rsidR="00EF1CFC">
        <w:rPr>
          <w:b/>
          <w:sz w:val="36"/>
          <w:szCs w:val="36"/>
          <w:lang w:val="en-GB"/>
        </w:rPr>
        <w:t xml:space="preserve">Agency for Tax Cooperation </w:t>
      </w:r>
    </w:p>
    <w:p w14:paraId="578EE9CA" w14:textId="77777777" w:rsidR="00840618" w:rsidRPr="00F1628E" w:rsidRDefault="00840618" w:rsidP="00266EDF">
      <w:pPr>
        <w:jc w:val="center"/>
        <w:rPr>
          <w:b/>
          <w:sz w:val="36"/>
          <w:szCs w:val="36"/>
          <w:lang w:val="en-GB"/>
        </w:rPr>
      </w:pPr>
    </w:p>
    <w:p w14:paraId="20ABC978" w14:textId="0C874984" w:rsidR="00346495" w:rsidRDefault="00346495" w:rsidP="00346495">
      <w:pPr>
        <w:jc w:val="both"/>
        <w:rPr>
          <w:sz w:val="28"/>
          <w:szCs w:val="28"/>
          <w:lang w:val="en-GB"/>
        </w:rPr>
      </w:pPr>
      <w:r>
        <w:rPr>
          <w:sz w:val="28"/>
          <w:szCs w:val="28"/>
          <w:lang w:val="en-GB"/>
        </w:rPr>
        <w:t>Dear Commissioner Gentiloni, we, European professors of Tax Law, have read with the greatest interest the Commission’s proposal of the 17</w:t>
      </w:r>
      <w:r w:rsidRPr="00346495">
        <w:rPr>
          <w:sz w:val="28"/>
          <w:szCs w:val="28"/>
          <w:vertAlign w:val="superscript"/>
          <w:lang w:val="en-GB"/>
        </w:rPr>
        <w:t>th</w:t>
      </w:r>
      <w:r>
        <w:rPr>
          <w:sz w:val="28"/>
          <w:szCs w:val="28"/>
          <w:lang w:val="en-GB"/>
        </w:rPr>
        <w:t xml:space="preserve"> of May 2023 for a Regulation establishing a new EU Customs Code. Such </w:t>
      </w:r>
      <w:r w:rsidR="009517D6">
        <w:rPr>
          <w:sz w:val="28"/>
          <w:szCs w:val="28"/>
          <w:lang w:val="en-GB"/>
        </w:rPr>
        <w:t xml:space="preserve">a </w:t>
      </w:r>
      <w:r>
        <w:rPr>
          <w:sz w:val="28"/>
          <w:szCs w:val="28"/>
          <w:lang w:val="en-GB"/>
        </w:rPr>
        <w:t xml:space="preserve">proposal includes 33 articles that provide for the establishment of a EU Customs Authority </w:t>
      </w:r>
      <w:r w:rsidR="00694ADC">
        <w:rPr>
          <w:sz w:val="28"/>
          <w:szCs w:val="28"/>
          <w:lang w:val="en-GB"/>
        </w:rPr>
        <w:t xml:space="preserve">(ECA) </w:t>
      </w:r>
      <w:r w:rsidR="007A472E">
        <w:rPr>
          <w:sz w:val="28"/>
          <w:szCs w:val="28"/>
          <w:lang w:val="en-GB"/>
        </w:rPr>
        <w:t xml:space="preserve">to which 15 “core tasks” will be entrusted from the </w:t>
      </w:r>
      <w:r w:rsidR="009517D6">
        <w:rPr>
          <w:sz w:val="28"/>
          <w:szCs w:val="28"/>
          <w:lang w:val="en-GB"/>
        </w:rPr>
        <w:t xml:space="preserve">very </w:t>
      </w:r>
      <w:r w:rsidR="007A472E">
        <w:rPr>
          <w:sz w:val="28"/>
          <w:szCs w:val="28"/>
          <w:lang w:val="en-GB"/>
        </w:rPr>
        <w:t>beginning (Art. 208). I</w:t>
      </w:r>
      <w:r w:rsidR="00A972C4">
        <w:rPr>
          <w:sz w:val="28"/>
          <w:szCs w:val="28"/>
          <w:lang w:val="en-GB"/>
        </w:rPr>
        <w:t>t is the first time that the Commission proposes to the European Parliament and to the Council to establish a EU A</w:t>
      </w:r>
      <w:r w:rsidR="00EF1CFC">
        <w:rPr>
          <w:sz w:val="28"/>
          <w:szCs w:val="28"/>
          <w:lang w:val="en-GB"/>
        </w:rPr>
        <w:t>gency</w:t>
      </w:r>
      <w:r w:rsidR="00A972C4">
        <w:rPr>
          <w:sz w:val="28"/>
          <w:szCs w:val="28"/>
          <w:lang w:val="en-GB"/>
        </w:rPr>
        <w:t xml:space="preserve"> in the area of taxation. We have read that one of the reasons that have lead the Commission to propose the </w:t>
      </w:r>
      <w:r w:rsidR="00732712">
        <w:rPr>
          <w:sz w:val="28"/>
          <w:szCs w:val="28"/>
          <w:lang w:val="en-GB"/>
        </w:rPr>
        <w:t>establishment of a EU Customs Authority is that the present cooperation between national customs administrations has proved insufficient to address current p</w:t>
      </w:r>
      <w:r w:rsidR="001C7BE1">
        <w:rPr>
          <w:sz w:val="28"/>
          <w:szCs w:val="28"/>
          <w:lang w:val="en-GB"/>
        </w:rPr>
        <w:t>roblems in that area of EU</w:t>
      </w:r>
      <w:r w:rsidR="0043673C">
        <w:rPr>
          <w:sz w:val="28"/>
          <w:szCs w:val="28"/>
          <w:lang w:val="en-GB"/>
        </w:rPr>
        <w:t xml:space="preserve"> </w:t>
      </w:r>
      <w:r w:rsidR="00694ADC">
        <w:rPr>
          <w:sz w:val="28"/>
          <w:szCs w:val="28"/>
          <w:lang w:val="en-GB"/>
        </w:rPr>
        <w:t>law</w:t>
      </w:r>
      <w:r w:rsidR="00732712">
        <w:rPr>
          <w:sz w:val="28"/>
          <w:szCs w:val="28"/>
          <w:lang w:val="en-GB"/>
        </w:rPr>
        <w:t xml:space="preserve">: implementation of EU customs legislation still differs between national authorities, there is no centralised assessment of customs fraud risks and coordination of controls is lacking. </w:t>
      </w:r>
    </w:p>
    <w:p w14:paraId="795CC753" w14:textId="00F35231" w:rsidR="0076719A" w:rsidRDefault="009517D6" w:rsidP="00346495">
      <w:pPr>
        <w:jc w:val="both"/>
        <w:rPr>
          <w:sz w:val="28"/>
          <w:szCs w:val="28"/>
          <w:lang w:val="en-GB"/>
        </w:rPr>
      </w:pPr>
      <w:r>
        <w:rPr>
          <w:sz w:val="28"/>
          <w:szCs w:val="28"/>
          <w:lang w:val="en-GB"/>
        </w:rPr>
        <w:t>Very similar grounds would justify, in our view, the establishment of a</w:t>
      </w:r>
      <w:r w:rsidR="00694ADC">
        <w:rPr>
          <w:sz w:val="28"/>
          <w:szCs w:val="28"/>
          <w:lang w:val="en-GB"/>
        </w:rPr>
        <w:t>n</w:t>
      </w:r>
      <w:r>
        <w:rPr>
          <w:sz w:val="28"/>
          <w:szCs w:val="28"/>
          <w:lang w:val="en-GB"/>
        </w:rPr>
        <w:t xml:space="preserve"> EU A</w:t>
      </w:r>
      <w:r w:rsidR="00EF1CFC">
        <w:rPr>
          <w:sz w:val="28"/>
          <w:szCs w:val="28"/>
          <w:lang w:val="en-GB"/>
        </w:rPr>
        <w:t>gency</w:t>
      </w:r>
      <w:r>
        <w:rPr>
          <w:sz w:val="28"/>
          <w:szCs w:val="28"/>
          <w:lang w:val="en-GB"/>
        </w:rPr>
        <w:t xml:space="preserve"> in the field of taxation. </w:t>
      </w:r>
      <w:r w:rsidR="008F70FE">
        <w:rPr>
          <w:sz w:val="28"/>
          <w:szCs w:val="28"/>
          <w:lang w:val="en-GB"/>
        </w:rPr>
        <w:t>U</w:t>
      </w:r>
      <w:r w:rsidR="00E24F78">
        <w:rPr>
          <w:sz w:val="28"/>
          <w:szCs w:val="28"/>
          <w:lang w:val="en-GB"/>
        </w:rPr>
        <w:t>nder EU directives and regulations</w:t>
      </w:r>
      <w:r w:rsidR="00424140">
        <w:rPr>
          <w:sz w:val="28"/>
          <w:szCs w:val="28"/>
          <w:lang w:val="en-GB"/>
        </w:rPr>
        <w:t xml:space="preserve"> currently </w:t>
      </w:r>
      <w:r w:rsidR="00E24F78">
        <w:rPr>
          <w:sz w:val="28"/>
          <w:szCs w:val="28"/>
          <w:lang w:val="en-GB"/>
        </w:rPr>
        <w:t>in force</w:t>
      </w:r>
      <w:r w:rsidR="00612C23">
        <w:rPr>
          <w:sz w:val="28"/>
          <w:szCs w:val="28"/>
          <w:lang w:val="en-GB"/>
        </w:rPr>
        <w:t>,</w:t>
      </w:r>
      <w:r w:rsidR="00E24F78">
        <w:rPr>
          <w:sz w:val="28"/>
          <w:szCs w:val="28"/>
          <w:lang w:val="en-GB"/>
        </w:rPr>
        <w:t xml:space="preserve"> Member States tax administrations already exchange a </w:t>
      </w:r>
      <w:r w:rsidR="00923043">
        <w:rPr>
          <w:sz w:val="28"/>
          <w:szCs w:val="28"/>
          <w:lang w:val="en-GB"/>
        </w:rPr>
        <w:t xml:space="preserve">significant </w:t>
      </w:r>
      <w:r w:rsidR="00E24F78">
        <w:rPr>
          <w:sz w:val="28"/>
          <w:szCs w:val="28"/>
          <w:lang w:val="en-GB"/>
        </w:rPr>
        <w:t>flow of information</w:t>
      </w:r>
      <w:r w:rsidR="001C7BE1">
        <w:rPr>
          <w:sz w:val="28"/>
          <w:szCs w:val="28"/>
          <w:lang w:val="en-GB"/>
        </w:rPr>
        <w:t>. N</w:t>
      </w:r>
      <w:r w:rsidR="008F70FE">
        <w:rPr>
          <w:sz w:val="28"/>
          <w:szCs w:val="28"/>
          <w:lang w:val="en-GB"/>
        </w:rPr>
        <w:t>evertheless</w:t>
      </w:r>
      <w:r w:rsidR="00E24F78">
        <w:rPr>
          <w:sz w:val="28"/>
          <w:szCs w:val="28"/>
          <w:lang w:val="en-GB"/>
        </w:rPr>
        <w:t>, according to EU Court of Auditors</w:t>
      </w:r>
      <w:r w:rsidR="00612C23">
        <w:rPr>
          <w:sz w:val="28"/>
          <w:szCs w:val="28"/>
          <w:lang w:val="en-GB"/>
        </w:rPr>
        <w:t xml:space="preserve"> (Special report n. 3/2021)</w:t>
      </w:r>
      <w:r w:rsidR="00E24F78">
        <w:rPr>
          <w:sz w:val="28"/>
          <w:szCs w:val="28"/>
          <w:lang w:val="en-GB"/>
        </w:rPr>
        <w:t xml:space="preserve"> </w:t>
      </w:r>
      <w:r w:rsidR="001C7BE1">
        <w:rPr>
          <w:sz w:val="28"/>
          <w:szCs w:val="28"/>
          <w:lang w:val="en-GB"/>
        </w:rPr>
        <w:t xml:space="preserve">such information </w:t>
      </w:r>
      <w:r w:rsidR="00E24F78">
        <w:rPr>
          <w:sz w:val="28"/>
          <w:szCs w:val="28"/>
          <w:lang w:val="en-GB"/>
        </w:rPr>
        <w:t>is lacking in quality, precision and completeness and often is not properly used</w:t>
      </w:r>
      <w:r w:rsidR="00923043">
        <w:rPr>
          <w:sz w:val="28"/>
          <w:szCs w:val="28"/>
          <w:lang w:val="en-GB"/>
        </w:rPr>
        <w:t xml:space="preserve">, which results in </w:t>
      </w:r>
      <w:r w:rsidR="006B2DAF">
        <w:rPr>
          <w:sz w:val="28"/>
          <w:szCs w:val="28"/>
          <w:lang w:val="en-GB"/>
        </w:rPr>
        <w:t xml:space="preserve">an important </w:t>
      </w:r>
      <w:r w:rsidR="00923043">
        <w:rPr>
          <w:sz w:val="28"/>
          <w:szCs w:val="28"/>
          <w:lang w:val="en-GB"/>
        </w:rPr>
        <w:t>loss of tax revenue both for national and EU budgets.</w:t>
      </w:r>
      <w:r w:rsidR="006B2DAF">
        <w:rPr>
          <w:sz w:val="28"/>
          <w:szCs w:val="28"/>
          <w:lang w:val="en-GB"/>
        </w:rPr>
        <w:t xml:space="preserve"> </w:t>
      </w:r>
      <w:r w:rsidR="001C7BE1">
        <w:rPr>
          <w:sz w:val="28"/>
          <w:szCs w:val="28"/>
          <w:lang w:val="en-GB"/>
        </w:rPr>
        <w:t xml:space="preserve">Divergent practices moreover </w:t>
      </w:r>
      <w:r w:rsidR="00424140">
        <w:rPr>
          <w:sz w:val="28"/>
          <w:szCs w:val="28"/>
          <w:lang w:val="en-GB"/>
        </w:rPr>
        <w:t xml:space="preserve">exist in Member States as to the implementation of EU tax legislation governing harmonised taxes and despite long standing bilateral and multilateral cooperation between </w:t>
      </w:r>
      <w:r w:rsidR="0076719A">
        <w:rPr>
          <w:sz w:val="28"/>
          <w:szCs w:val="28"/>
          <w:lang w:val="en-GB"/>
        </w:rPr>
        <w:t xml:space="preserve">individual </w:t>
      </w:r>
      <w:r w:rsidR="00424140">
        <w:rPr>
          <w:sz w:val="28"/>
          <w:szCs w:val="28"/>
          <w:lang w:val="en-GB"/>
        </w:rPr>
        <w:t>national tax authorities, coordination of tax controls</w:t>
      </w:r>
      <w:r w:rsidR="006B2DAF">
        <w:rPr>
          <w:sz w:val="28"/>
          <w:szCs w:val="28"/>
          <w:lang w:val="en-GB"/>
        </w:rPr>
        <w:t xml:space="preserve"> on cross-border taxable transactions</w:t>
      </w:r>
      <w:r w:rsidR="00424140">
        <w:rPr>
          <w:sz w:val="28"/>
          <w:szCs w:val="28"/>
          <w:lang w:val="en-GB"/>
        </w:rPr>
        <w:t xml:space="preserve"> appears still limited in the absence of an operational framework </w:t>
      </w:r>
      <w:r w:rsidR="0076719A">
        <w:rPr>
          <w:sz w:val="28"/>
          <w:szCs w:val="28"/>
          <w:lang w:val="en-GB"/>
        </w:rPr>
        <w:t xml:space="preserve">regulated at EU </w:t>
      </w:r>
      <w:r w:rsidR="001C7BE1">
        <w:rPr>
          <w:sz w:val="28"/>
          <w:szCs w:val="28"/>
          <w:lang w:val="en-GB"/>
        </w:rPr>
        <w:t>level</w:t>
      </w:r>
      <w:r w:rsidR="00424140">
        <w:rPr>
          <w:sz w:val="28"/>
          <w:szCs w:val="28"/>
          <w:lang w:val="en-GB"/>
        </w:rPr>
        <w:t>.</w:t>
      </w:r>
      <w:r w:rsidR="0055393A">
        <w:rPr>
          <w:sz w:val="28"/>
          <w:szCs w:val="28"/>
          <w:lang w:val="en-GB"/>
        </w:rPr>
        <w:t xml:space="preserve"> We therefore strongly believe </w:t>
      </w:r>
      <w:r w:rsidR="0076719A">
        <w:rPr>
          <w:sz w:val="28"/>
          <w:szCs w:val="28"/>
          <w:lang w:val="en-GB"/>
        </w:rPr>
        <w:t>that the establishment of a European A</w:t>
      </w:r>
      <w:r w:rsidR="00EF1CFC">
        <w:rPr>
          <w:sz w:val="28"/>
          <w:szCs w:val="28"/>
          <w:lang w:val="en-GB"/>
        </w:rPr>
        <w:t>gency</w:t>
      </w:r>
      <w:r w:rsidR="0076719A">
        <w:rPr>
          <w:sz w:val="28"/>
          <w:szCs w:val="28"/>
          <w:lang w:val="en-GB"/>
        </w:rPr>
        <w:t xml:space="preserve"> for Tax </w:t>
      </w:r>
      <w:r w:rsidR="0055393A">
        <w:rPr>
          <w:sz w:val="28"/>
          <w:szCs w:val="28"/>
          <w:lang w:val="en-GB"/>
        </w:rPr>
        <w:t xml:space="preserve">Cooperation will </w:t>
      </w:r>
      <w:r w:rsidR="006B2DAF">
        <w:rPr>
          <w:sz w:val="28"/>
          <w:szCs w:val="28"/>
          <w:lang w:val="en-GB"/>
        </w:rPr>
        <w:t xml:space="preserve">greatly </w:t>
      </w:r>
      <w:r w:rsidR="00923043">
        <w:rPr>
          <w:sz w:val="28"/>
          <w:szCs w:val="28"/>
          <w:lang w:val="en-GB"/>
        </w:rPr>
        <w:t xml:space="preserve">contribute filling these gaps and </w:t>
      </w:r>
      <w:r w:rsidR="0055393A">
        <w:rPr>
          <w:sz w:val="28"/>
          <w:szCs w:val="28"/>
          <w:lang w:val="en-GB"/>
        </w:rPr>
        <w:t>significantly</w:t>
      </w:r>
      <w:r w:rsidR="0076719A">
        <w:rPr>
          <w:sz w:val="28"/>
          <w:szCs w:val="28"/>
          <w:lang w:val="en-GB"/>
        </w:rPr>
        <w:t xml:space="preserve"> improve </w:t>
      </w:r>
      <w:r w:rsidR="0043673C">
        <w:rPr>
          <w:sz w:val="28"/>
          <w:szCs w:val="28"/>
          <w:lang w:val="en-GB"/>
        </w:rPr>
        <w:t xml:space="preserve">both </w:t>
      </w:r>
      <w:r w:rsidR="0076719A">
        <w:rPr>
          <w:sz w:val="28"/>
          <w:szCs w:val="28"/>
          <w:lang w:val="en-GB"/>
        </w:rPr>
        <w:t>the homogenous implementation of EU tax legislati</w:t>
      </w:r>
      <w:r w:rsidR="0043673C">
        <w:rPr>
          <w:sz w:val="28"/>
          <w:szCs w:val="28"/>
          <w:lang w:val="en-GB"/>
        </w:rPr>
        <w:t>on</w:t>
      </w:r>
      <w:r w:rsidR="0076719A">
        <w:rPr>
          <w:sz w:val="28"/>
          <w:szCs w:val="28"/>
          <w:lang w:val="en-GB"/>
        </w:rPr>
        <w:t xml:space="preserve"> and the efficiency of national tax administrations action and controls. </w:t>
      </w:r>
    </w:p>
    <w:p w14:paraId="7757A6F9" w14:textId="6D78D128" w:rsidR="0076719A" w:rsidRDefault="0076719A" w:rsidP="00346495">
      <w:pPr>
        <w:jc w:val="both"/>
        <w:rPr>
          <w:sz w:val="28"/>
          <w:szCs w:val="28"/>
          <w:lang w:val="en-GB"/>
        </w:rPr>
      </w:pPr>
      <w:r>
        <w:rPr>
          <w:sz w:val="28"/>
          <w:szCs w:val="28"/>
          <w:lang w:val="en-GB"/>
        </w:rPr>
        <w:t xml:space="preserve">In a </w:t>
      </w:r>
      <w:r w:rsidR="001C7BE1">
        <w:rPr>
          <w:sz w:val="28"/>
          <w:szCs w:val="28"/>
          <w:lang w:val="en-GB"/>
        </w:rPr>
        <w:t>first phase</w:t>
      </w:r>
      <w:r>
        <w:rPr>
          <w:sz w:val="28"/>
          <w:szCs w:val="28"/>
          <w:lang w:val="en-GB"/>
        </w:rPr>
        <w:t xml:space="preserve"> </w:t>
      </w:r>
      <w:r w:rsidR="00B92C1E">
        <w:rPr>
          <w:sz w:val="28"/>
          <w:szCs w:val="28"/>
          <w:lang w:val="en-GB"/>
        </w:rPr>
        <w:t>the</w:t>
      </w:r>
      <w:r w:rsidR="00EA41C2">
        <w:rPr>
          <w:sz w:val="28"/>
          <w:szCs w:val="28"/>
          <w:lang w:val="en-GB"/>
        </w:rPr>
        <w:t xml:space="preserve"> future</w:t>
      </w:r>
      <w:r w:rsidR="00B92C1E">
        <w:rPr>
          <w:sz w:val="28"/>
          <w:szCs w:val="28"/>
          <w:lang w:val="en-GB"/>
        </w:rPr>
        <w:t xml:space="preserve"> </w:t>
      </w:r>
      <w:r w:rsidR="00EF1CFC" w:rsidRPr="00EF1CFC">
        <w:rPr>
          <w:sz w:val="28"/>
          <w:szCs w:val="28"/>
          <w:lang w:val="en-GB"/>
        </w:rPr>
        <w:t>European Agency for Tax Cooperation</w:t>
      </w:r>
      <w:r w:rsidR="00B92C1E">
        <w:rPr>
          <w:sz w:val="28"/>
          <w:szCs w:val="28"/>
          <w:lang w:val="en-GB"/>
        </w:rPr>
        <w:t>’s</w:t>
      </w:r>
      <w:r w:rsidR="000E0B95">
        <w:rPr>
          <w:sz w:val="28"/>
          <w:szCs w:val="28"/>
          <w:lang w:val="en-GB"/>
        </w:rPr>
        <w:t xml:space="preserve"> </w:t>
      </w:r>
      <w:r w:rsidR="001C7BE1">
        <w:rPr>
          <w:sz w:val="28"/>
          <w:szCs w:val="28"/>
          <w:lang w:val="en-GB"/>
        </w:rPr>
        <w:t>tasks</w:t>
      </w:r>
      <w:r w:rsidR="00B92C1E">
        <w:rPr>
          <w:sz w:val="28"/>
          <w:szCs w:val="28"/>
          <w:lang w:val="en-GB"/>
        </w:rPr>
        <w:t xml:space="preserve"> would consist </w:t>
      </w:r>
      <w:r w:rsidR="00694ADC">
        <w:rPr>
          <w:sz w:val="28"/>
          <w:szCs w:val="28"/>
          <w:lang w:val="en-GB"/>
        </w:rPr>
        <w:t xml:space="preserve">only </w:t>
      </w:r>
      <w:r w:rsidR="00B92C1E">
        <w:rPr>
          <w:sz w:val="28"/>
          <w:szCs w:val="28"/>
          <w:lang w:val="en-GB"/>
        </w:rPr>
        <w:t>in supporting the operation of national tax administration</w:t>
      </w:r>
      <w:r w:rsidR="00694ADC">
        <w:rPr>
          <w:sz w:val="28"/>
          <w:szCs w:val="28"/>
          <w:lang w:val="en-GB"/>
        </w:rPr>
        <w:t>s</w:t>
      </w:r>
      <w:r w:rsidR="00923043">
        <w:rPr>
          <w:sz w:val="28"/>
          <w:szCs w:val="28"/>
          <w:lang w:val="en-GB"/>
        </w:rPr>
        <w:t xml:space="preserve"> and cooperation between them</w:t>
      </w:r>
      <w:r w:rsidR="00B92C1E">
        <w:rPr>
          <w:sz w:val="28"/>
          <w:szCs w:val="28"/>
          <w:lang w:val="en-GB"/>
        </w:rPr>
        <w:t xml:space="preserve">. </w:t>
      </w:r>
      <w:r w:rsidR="0043673C">
        <w:rPr>
          <w:sz w:val="28"/>
          <w:szCs w:val="28"/>
          <w:lang w:val="en-GB"/>
        </w:rPr>
        <w:t xml:space="preserve">With a view to proposing to you a draft </w:t>
      </w:r>
      <w:r w:rsidR="0055393A">
        <w:rPr>
          <w:sz w:val="28"/>
          <w:szCs w:val="28"/>
          <w:lang w:val="en-GB"/>
        </w:rPr>
        <w:t xml:space="preserve">EU </w:t>
      </w:r>
      <w:r w:rsidR="0043673C">
        <w:rPr>
          <w:sz w:val="28"/>
          <w:szCs w:val="28"/>
          <w:lang w:val="en-GB"/>
        </w:rPr>
        <w:t>regulation</w:t>
      </w:r>
      <w:r w:rsidR="00694ADC">
        <w:rPr>
          <w:sz w:val="28"/>
          <w:szCs w:val="28"/>
          <w:lang w:val="en-GB"/>
        </w:rPr>
        <w:t xml:space="preserve">, </w:t>
      </w:r>
      <w:r w:rsidR="00694ADC">
        <w:rPr>
          <w:sz w:val="28"/>
          <w:szCs w:val="28"/>
          <w:lang w:val="en-GB"/>
        </w:rPr>
        <w:lastRenderedPageBreak/>
        <w:t>we have drawn inspiration, in addition to your proposal on the establishment of the E</w:t>
      </w:r>
      <w:r w:rsidR="00EA41C2">
        <w:rPr>
          <w:sz w:val="28"/>
          <w:szCs w:val="28"/>
          <w:lang w:val="en-GB"/>
        </w:rPr>
        <w:t xml:space="preserve">uropean </w:t>
      </w:r>
      <w:r w:rsidR="00694ADC">
        <w:rPr>
          <w:sz w:val="28"/>
          <w:szCs w:val="28"/>
          <w:lang w:val="en-GB"/>
        </w:rPr>
        <w:t>C</w:t>
      </w:r>
      <w:r w:rsidR="00EA41C2">
        <w:rPr>
          <w:sz w:val="28"/>
          <w:szCs w:val="28"/>
          <w:lang w:val="en-GB"/>
        </w:rPr>
        <w:t xml:space="preserve">ustoms </w:t>
      </w:r>
      <w:r w:rsidR="00694ADC">
        <w:rPr>
          <w:sz w:val="28"/>
          <w:szCs w:val="28"/>
          <w:lang w:val="en-GB"/>
        </w:rPr>
        <w:t>A</w:t>
      </w:r>
      <w:r w:rsidR="00EA41C2">
        <w:rPr>
          <w:sz w:val="28"/>
          <w:szCs w:val="28"/>
          <w:lang w:val="en-GB"/>
        </w:rPr>
        <w:t>uthority</w:t>
      </w:r>
      <w:r w:rsidR="00694ADC">
        <w:rPr>
          <w:sz w:val="28"/>
          <w:szCs w:val="28"/>
          <w:lang w:val="en-GB"/>
        </w:rPr>
        <w:t xml:space="preserve">, from the regulations governing other previous EU Authorities, namely the European Labour Authority (ELA, the most recent one set up in 2019) and the three EU Authorities operating in the area of financial markets and institutions (ESMA, EBA and EIOPA). </w:t>
      </w:r>
      <w:r w:rsidR="00EF1CFC">
        <w:rPr>
          <w:sz w:val="28"/>
          <w:szCs w:val="28"/>
          <w:lang w:val="en-GB"/>
        </w:rPr>
        <w:t>The Agency</w:t>
      </w:r>
      <w:r w:rsidR="00694ADC">
        <w:rPr>
          <w:sz w:val="28"/>
          <w:szCs w:val="28"/>
          <w:lang w:val="en-GB"/>
        </w:rPr>
        <w:t xml:space="preserve"> </w:t>
      </w:r>
      <w:r w:rsidR="00EA41C2">
        <w:rPr>
          <w:sz w:val="28"/>
          <w:szCs w:val="28"/>
          <w:lang w:val="en-GB"/>
        </w:rPr>
        <w:t xml:space="preserve">would be therefore primarily </w:t>
      </w:r>
      <w:r w:rsidR="006F1747">
        <w:rPr>
          <w:sz w:val="28"/>
          <w:szCs w:val="28"/>
          <w:lang w:val="en-GB"/>
        </w:rPr>
        <w:t>entrusted with the task of facilitating the exchange of information between national tax administrations and of supporting their effective compliance with cooperation obligations imposed upon them by EU directives and regulations</w:t>
      </w:r>
      <w:r w:rsidR="00EA41C2">
        <w:rPr>
          <w:sz w:val="28"/>
          <w:szCs w:val="28"/>
          <w:lang w:val="en-GB"/>
        </w:rPr>
        <w:t xml:space="preserve"> currently </w:t>
      </w:r>
      <w:r w:rsidR="006F1747">
        <w:rPr>
          <w:sz w:val="28"/>
          <w:szCs w:val="28"/>
          <w:lang w:val="en-GB"/>
        </w:rPr>
        <w:t>in force</w:t>
      </w:r>
      <w:r w:rsidR="00D3595A">
        <w:rPr>
          <w:sz w:val="28"/>
          <w:szCs w:val="28"/>
          <w:lang w:val="en-GB"/>
        </w:rPr>
        <w:t xml:space="preserve">, such as </w:t>
      </w:r>
      <w:r w:rsidR="001F03C7">
        <w:rPr>
          <w:sz w:val="28"/>
          <w:szCs w:val="28"/>
          <w:lang w:val="en-GB"/>
        </w:rPr>
        <w:t xml:space="preserve">regulation 904/2010 and the </w:t>
      </w:r>
      <w:r w:rsidR="00D3595A">
        <w:rPr>
          <w:sz w:val="28"/>
          <w:szCs w:val="28"/>
          <w:lang w:val="en-GB"/>
        </w:rPr>
        <w:t xml:space="preserve">EUROFISC </w:t>
      </w:r>
      <w:r w:rsidR="001F03C7">
        <w:rPr>
          <w:sz w:val="28"/>
          <w:szCs w:val="28"/>
          <w:lang w:val="en-GB"/>
        </w:rPr>
        <w:t xml:space="preserve">network </w:t>
      </w:r>
      <w:r w:rsidR="00D3595A">
        <w:rPr>
          <w:sz w:val="28"/>
          <w:szCs w:val="28"/>
          <w:lang w:val="en-GB"/>
        </w:rPr>
        <w:t>for VA</w:t>
      </w:r>
      <w:r w:rsidR="001F03C7">
        <w:rPr>
          <w:sz w:val="28"/>
          <w:szCs w:val="28"/>
          <w:lang w:val="en-GB"/>
        </w:rPr>
        <w:t xml:space="preserve">T, </w:t>
      </w:r>
      <w:r w:rsidR="00D3595A">
        <w:rPr>
          <w:sz w:val="28"/>
          <w:szCs w:val="28"/>
          <w:lang w:val="en-GB"/>
        </w:rPr>
        <w:t>directive 2011/16/UE (CRS, cross</w:t>
      </w:r>
      <w:r w:rsidR="001F03C7">
        <w:rPr>
          <w:sz w:val="28"/>
          <w:szCs w:val="28"/>
          <w:lang w:val="en-GB"/>
        </w:rPr>
        <w:t>-border rulings, CBC Reporting,</w:t>
      </w:r>
      <w:r w:rsidR="00D3595A">
        <w:rPr>
          <w:sz w:val="28"/>
          <w:szCs w:val="28"/>
          <w:lang w:val="en-GB"/>
        </w:rPr>
        <w:t>…)</w:t>
      </w:r>
      <w:r w:rsidR="001F03C7">
        <w:rPr>
          <w:sz w:val="28"/>
          <w:szCs w:val="28"/>
          <w:lang w:val="en-GB"/>
        </w:rPr>
        <w:t xml:space="preserve"> for direct taxes and directive 2010/24/EU concerning mutual assistance for the recovery of claims</w:t>
      </w:r>
      <w:r w:rsidR="006F1747">
        <w:rPr>
          <w:sz w:val="28"/>
          <w:szCs w:val="28"/>
          <w:lang w:val="en-GB"/>
        </w:rPr>
        <w:t xml:space="preserve">. A second task assigned to the future </w:t>
      </w:r>
      <w:r w:rsidR="00EF1CFC">
        <w:rPr>
          <w:sz w:val="28"/>
          <w:szCs w:val="28"/>
          <w:lang w:val="en-GB"/>
        </w:rPr>
        <w:t xml:space="preserve">Agency </w:t>
      </w:r>
      <w:r w:rsidR="006F1747">
        <w:rPr>
          <w:sz w:val="28"/>
          <w:szCs w:val="28"/>
          <w:lang w:val="en-GB"/>
        </w:rPr>
        <w:t xml:space="preserve">would consist in coordinating and supporting </w:t>
      </w:r>
      <w:r w:rsidR="00EF1CFC">
        <w:rPr>
          <w:sz w:val="28"/>
          <w:szCs w:val="28"/>
          <w:lang w:val="en-GB"/>
        </w:rPr>
        <w:t xml:space="preserve">simultaneous controls and </w:t>
      </w:r>
      <w:r w:rsidR="006F1747">
        <w:rPr>
          <w:sz w:val="28"/>
          <w:szCs w:val="28"/>
          <w:lang w:val="en-GB"/>
        </w:rPr>
        <w:t xml:space="preserve">joint </w:t>
      </w:r>
      <w:r w:rsidR="00EF1CFC">
        <w:rPr>
          <w:sz w:val="28"/>
          <w:szCs w:val="28"/>
          <w:lang w:val="en-GB"/>
        </w:rPr>
        <w:t>enquirie</w:t>
      </w:r>
      <w:r w:rsidR="006F1747">
        <w:rPr>
          <w:sz w:val="28"/>
          <w:szCs w:val="28"/>
          <w:lang w:val="en-GB"/>
        </w:rPr>
        <w:t>s</w:t>
      </w:r>
      <w:r w:rsidR="00EF1CFC">
        <w:rPr>
          <w:sz w:val="28"/>
          <w:szCs w:val="28"/>
          <w:lang w:val="en-GB"/>
        </w:rPr>
        <w:t xml:space="preserve"> as they are</w:t>
      </w:r>
      <w:r w:rsidR="001F03C7">
        <w:rPr>
          <w:sz w:val="28"/>
          <w:szCs w:val="28"/>
          <w:lang w:val="en-GB"/>
        </w:rPr>
        <w:t xml:space="preserve"> already provided in existing EU</w:t>
      </w:r>
      <w:r w:rsidR="00673E39">
        <w:rPr>
          <w:sz w:val="28"/>
          <w:szCs w:val="28"/>
          <w:lang w:val="en-GB"/>
        </w:rPr>
        <w:t xml:space="preserve"> regulations and </w:t>
      </w:r>
      <w:r w:rsidR="00EF1CFC">
        <w:rPr>
          <w:sz w:val="28"/>
          <w:szCs w:val="28"/>
          <w:lang w:val="en-GB"/>
        </w:rPr>
        <w:t xml:space="preserve">directives </w:t>
      </w:r>
      <w:r w:rsidR="006F1747">
        <w:rPr>
          <w:sz w:val="28"/>
          <w:szCs w:val="28"/>
          <w:lang w:val="en-GB"/>
        </w:rPr>
        <w:t xml:space="preserve"> in the areas within A</w:t>
      </w:r>
      <w:r w:rsidR="00EF1CFC">
        <w:rPr>
          <w:sz w:val="28"/>
          <w:szCs w:val="28"/>
          <w:lang w:val="en-GB"/>
        </w:rPr>
        <w:t>genc</w:t>
      </w:r>
      <w:r w:rsidR="006F1747">
        <w:rPr>
          <w:sz w:val="28"/>
          <w:szCs w:val="28"/>
          <w:lang w:val="en-GB"/>
        </w:rPr>
        <w:t>y’s competence.</w:t>
      </w:r>
      <w:r w:rsidR="00EA41C2">
        <w:rPr>
          <w:sz w:val="28"/>
          <w:szCs w:val="28"/>
          <w:lang w:val="en-GB"/>
        </w:rPr>
        <w:t xml:space="preserve"> </w:t>
      </w:r>
      <w:r w:rsidR="00A733D3">
        <w:rPr>
          <w:sz w:val="28"/>
          <w:szCs w:val="28"/>
          <w:lang w:val="en-GB"/>
        </w:rPr>
        <w:t xml:space="preserve">Also </w:t>
      </w:r>
      <w:r w:rsidR="00EF1CFC">
        <w:rPr>
          <w:sz w:val="28"/>
          <w:szCs w:val="28"/>
          <w:lang w:val="en-GB"/>
        </w:rPr>
        <w:t xml:space="preserve">the Agency </w:t>
      </w:r>
      <w:r w:rsidR="001C7BE1">
        <w:rPr>
          <w:sz w:val="28"/>
          <w:szCs w:val="28"/>
          <w:lang w:val="en-GB"/>
        </w:rPr>
        <w:t>might</w:t>
      </w:r>
      <w:r w:rsidR="00A60BC6">
        <w:rPr>
          <w:sz w:val="28"/>
          <w:szCs w:val="28"/>
          <w:lang w:val="en-GB"/>
        </w:rPr>
        <w:t xml:space="preserve"> be assigned tasks related to the operational management of </w:t>
      </w:r>
      <w:r w:rsidR="0072120A">
        <w:rPr>
          <w:sz w:val="28"/>
          <w:szCs w:val="28"/>
          <w:lang w:val="en-GB"/>
        </w:rPr>
        <w:t xml:space="preserve">some </w:t>
      </w:r>
      <w:r w:rsidR="001C7BE1">
        <w:rPr>
          <w:sz w:val="28"/>
          <w:szCs w:val="28"/>
          <w:lang w:val="en-GB"/>
        </w:rPr>
        <w:t xml:space="preserve">of the </w:t>
      </w:r>
      <w:r w:rsidR="00A60BC6">
        <w:rPr>
          <w:sz w:val="28"/>
          <w:szCs w:val="28"/>
          <w:lang w:val="en-GB"/>
        </w:rPr>
        <w:t>European IT platforms or common communication systems</w:t>
      </w:r>
      <w:r w:rsidR="009C3FEF">
        <w:rPr>
          <w:sz w:val="28"/>
          <w:szCs w:val="28"/>
          <w:lang w:val="en-GB"/>
        </w:rPr>
        <w:t xml:space="preserve"> containing </w:t>
      </w:r>
      <w:r w:rsidR="00A60BC6">
        <w:rPr>
          <w:sz w:val="28"/>
          <w:szCs w:val="28"/>
          <w:lang w:val="en-GB"/>
        </w:rPr>
        <w:t xml:space="preserve">taxpayers </w:t>
      </w:r>
      <w:r w:rsidR="009C3FEF">
        <w:rPr>
          <w:sz w:val="28"/>
          <w:szCs w:val="28"/>
          <w:lang w:val="en-GB"/>
        </w:rPr>
        <w:t>or</w:t>
      </w:r>
      <w:r w:rsidR="00A60BC6">
        <w:rPr>
          <w:sz w:val="28"/>
          <w:szCs w:val="28"/>
          <w:lang w:val="en-GB"/>
        </w:rPr>
        <w:t xml:space="preserve"> taxable transactions </w:t>
      </w:r>
      <w:r w:rsidR="006B2DAF">
        <w:rPr>
          <w:sz w:val="28"/>
          <w:szCs w:val="28"/>
          <w:lang w:val="en-GB"/>
        </w:rPr>
        <w:t xml:space="preserve">data </w:t>
      </w:r>
      <w:r w:rsidR="00A60BC6">
        <w:rPr>
          <w:sz w:val="28"/>
          <w:szCs w:val="28"/>
          <w:lang w:val="en-GB"/>
        </w:rPr>
        <w:t xml:space="preserve">that have been set up by EU legislative acts in </w:t>
      </w:r>
      <w:r w:rsidR="006B2DAF">
        <w:rPr>
          <w:sz w:val="28"/>
          <w:szCs w:val="28"/>
          <w:lang w:val="en-GB"/>
        </w:rPr>
        <w:t xml:space="preserve">the area of harmonised </w:t>
      </w:r>
      <w:r w:rsidR="00A60BC6">
        <w:rPr>
          <w:sz w:val="28"/>
          <w:szCs w:val="28"/>
          <w:lang w:val="en-GB"/>
        </w:rPr>
        <w:t>taxes</w:t>
      </w:r>
      <w:r w:rsidR="00A733D3">
        <w:rPr>
          <w:sz w:val="28"/>
          <w:szCs w:val="28"/>
          <w:lang w:val="en-GB"/>
        </w:rPr>
        <w:t xml:space="preserve"> </w:t>
      </w:r>
      <w:r w:rsidR="009C3FEF">
        <w:rPr>
          <w:sz w:val="28"/>
          <w:szCs w:val="28"/>
          <w:lang w:val="en-GB"/>
        </w:rPr>
        <w:t xml:space="preserve">namely </w:t>
      </w:r>
      <w:r w:rsidR="001C7BE1">
        <w:rPr>
          <w:sz w:val="28"/>
          <w:szCs w:val="28"/>
          <w:lang w:val="en-GB"/>
        </w:rPr>
        <w:t xml:space="preserve">in the area of </w:t>
      </w:r>
      <w:r w:rsidR="009C3FEF">
        <w:rPr>
          <w:sz w:val="28"/>
          <w:szCs w:val="28"/>
          <w:lang w:val="en-GB"/>
        </w:rPr>
        <w:t>VAT and excise duties.</w:t>
      </w:r>
      <w:r w:rsidR="00A733D3" w:rsidRPr="00A733D3">
        <w:rPr>
          <w:sz w:val="28"/>
          <w:szCs w:val="28"/>
          <w:lang w:val="en-GB"/>
        </w:rPr>
        <w:t xml:space="preserve"> </w:t>
      </w:r>
      <w:r w:rsidR="00A733D3">
        <w:rPr>
          <w:sz w:val="28"/>
          <w:szCs w:val="28"/>
          <w:lang w:val="en-GB"/>
        </w:rPr>
        <w:t xml:space="preserve">Finally, a </w:t>
      </w:r>
      <w:r w:rsidR="00EF1CFC" w:rsidRPr="00EF1CFC">
        <w:rPr>
          <w:sz w:val="28"/>
          <w:szCs w:val="28"/>
          <w:lang w:val="en-GB"/>
        </w:rPr>
        <w:t xml:space="preserve">European Agency for Tax Cooperation </w:t>
      </w:r>
      <w:r w:rsidR="0072120A">
        <w:rPr>
          <w:sz w:val="28"/>
          <w:szCs w:val="28"/>
          <w:lang w:val="en-GB"/>
        </w:rPr>
        <w:t xml:space="preserve">would effectively </w:t>
      </w:r>
      <w:r w:rsidR="00A733D3">
        <w:rPr>
          <w:sz w:val="28"/>
          <w:szCs w:val="28"/>
          <w:lang w:val="en-GB"/>
        </w:rPr>
        <w:t>complement the action of the two EU b</w:t>
      </w:r>
      <w:r w:rsidR="005E5147">
        <w:rPr>
          <w:sz w:val="28"/>
          <w:szCs w:val="28"/>
          <w:lang w:val="en-GB"/>
        </w:rPr>
        <w:t>odies (OLAF and EPPO) that for</w:t>
      </w:r>
      <w:r w:rsidR="00A733D3">
        <w:rPr>
          <w:sz w:val="28"/>
          <w:szCs w:val="28"/>
          <w:lang w:val="en-GB"/>
        </w:rPr>
        <w:t xml:space="preserve"> some years </w:t>
      </w:r>
      <w:r w:rsidR="005E5147">
        <w:rPr>
          <w:sz w:val="28"/>
          <w:szCs w:val="28"/>
          <w:lang w:val="en-GB"/>
        </w:rPr>
        <w:t>now have been conferred wide-ranging</w:t>
      </w:r>
      <w:r w:rsidR="00A733D3">
        <w:rPr>
          <w:sz w:val="28"/>
          <w:szCs w:val="28"/>
          <w:lang w:val="en-GB"/>
        </w:rPr>
        <w:t xml:space="preserve"> pow</w:t>
      </w:r>
      <w:r w:rsidR="005E5147">
        <w:rPr>
          <w:sz w:val="28"/>
          <w:szCs w:val="28"/>
          <w:lang w:val="en-GB"/>
        </w:rPr>
        <w:t xml:space="preserve">ers for </w:t>
      </w:r>
      <w:r w:rsidR="0072120A">
        <w:rPr>
          <w:sz w:val="28"/>
          <w:szCs w:val="28"/>
          <w:lang w:val="en-GB"/>
        </w:rPr>
        <w:t>protecti</w:t>
      </w:r>
      <w:r w:rsidR="006B2DAF">
        <w:rPr>
          <w:sz w:val="28"/>
          <w:szCs w:val="28"/>
          <w:lang w:val="en-GB"/>
        </w:rPr>
        <w:t xml:space="preserve">ng </w:t>
      </w:r>
      <w:r w:rsidR="0072120A">
        <w:rPr>
          <w:sz w:val="28"/>
          <w:szCs w:val="28"/>
          <w:lang w:val="en-GB"/>
        </w:rPr>
        <w:t xml:space="preserve">EU financial interests by </w:t>
      </w:r>
      <w:r w:rsidR="005E5147">
        <w:rPr>
          <w:sz w:val="28"/>
          <w:szCs w:val="28"/>
          <w:lang w:val="en-GB"/>
        </w:rPr>
        <w:t>fighting</w:t>
      </w:r>
      <w:r w:rsidR="00A733D3">
        <w:rPr>
          <w:sz w:val="28"/>
          <w:szCs w:val="28"/>
          <w:lang w:val="en-GB"/>
        </w:rPr>
        <w:t xml:space="preserve"> </w:t>
      </w:r>
      <w:r w:rsidR="0072120A">
        <w:rPr>
          <w:sz w:val="28"/>
          <w:szCs w:val="28"/>
          <w:lang w:val="en-GB"/>
        </w:rPr>
        <w:t xml:space="preserve">against </w:t>
      </w:r>
      <w:r w:rsidR="00A733D3">
        <w:rPr>
          <w:sz w:val="28"/>
          <w:szCs w:val="28"/>
          <w:lang w:val="en-GB"/>
        </w:rPr>
        <w:t xml:space="preserve">tax frauds and </w:t>
      </w:r>
      <w:r w:rsidR="0072120A">
        <w:rPr>
          <w:sz w:val="28"/>
          <w:szCs w:val="28"/>
          <w:lang w:val="en-GB"/>
        </w:rPr>
        <w:t xml:space="preserve">by </w:t>
      </w:r>
      <w:r w:rsidR="005E5147">
        <w:rPr>
          <w:sz w:val="28"/>
          <w:szCs w:val="28"/>
          <w:lang w:val="en-GB"/>
        </w:rPr>
        <w:t xml:space="preserve">prosecuting </w:t>
      </w:r>
      <w:r w:rsidR="00A733D3">
        <w:rPr>
          <w:sz w:val="28"/>
          <w:szCs w:val="28"/>
          <w:lang w:val="en-GB"/>
        </w:rPr>
        <w:t>tax criminal offences.</w:t>
      </w:r>
    </w:p>
    <w:p w14:paraId="78AD86FB" w14:textId="652A1AD3" w:rsidR="001C7BE1" w:rsidRPr="00346495" w:rsidRDefault="005231F6" w:rsidP="00346495">
      <w:pPr>
        <w:jc w:val="both"/>
        <w:rPr>
          <w:sz w:val="28"/>
          <w:szCs w:val="28"/>
          <w:lang w:val="en-GB"/>
        </w:rPr>
      </w:pPr>
      <w:r>
        <w:rPr>
          <w:sz w:val="28"/>
          <w:szCs w:val="28"/>
          <w:lang w:val="en-GB"/>
        </w:rPr>
        <w:t xml:space="preserve">To date 35 Agencies and Authorities have been </w:t>
      </w:r>
      <w:r w:rsidR="0012544B">
        <w:rPr>
          <w:sz w:val="28"/>
          <w:szCs w:val="28"/>
          <w:lang w:val="en-GB"/>
        </w:rPr>
        <w:t>set up</w:t>
      </w:r>
      <w:r>
        <w:rPr>
          <w:sz w:val="28"/>
          <w:szCs w:val="28"/>
          <w:lang w:val="en-GB"/>
        </w:rPr>
        <w:t xml:space="preserve"> by EU regulations cover</w:t>
      </w:r>
      <w:r w:rsidR="0012544B">
        <w:rPr>
          <w:sz w:val="28"/>
          <w:szCs w:val="28"/>
          <w:lang w:val="en-GB"/>
        </w:rPr>
        <w:t>ing</w:t>
      </w:r>
      <w:r>
        <w:rPr>
          <w:sz w:val="28"/>
          <w:szCs w:val="28"/>
          <w:lang w:val="en-GB"/>
        </w:rPr>
        <w:t xml:space="preserve"> all the areas of the Union </w:t>
      </w:r>
      <w:r w:rsidR="0012544B">
        <w:rPr>
          <w:sz w:val="28"/>
          <w:szCs w:val="28"/>
          <w:lang w:val="en-GB"/>
        </w:rPr>
        <w:t>intervention</w:t>
      </w:r>
      <w:r>
        <w:rPr>
          <w:sz w:val="28"/>
          <w:szCs w:val="28"/>
          <w:lang w:val="en-GB"/>
        </w:rPr>
        <w:t xml:space="preserve"> with the exception of customs and tax law. All such EU bodies have proven to exercise extremely useful functions for the implementation of Union’s policies and legislation. </w:t>
      </w:r>
      <w:r w:rsidR="0012544B">
        <w:rPr>
          <w:sz w:val="28"/>
          <w:szCs w:val="28"/>
          <w:lang w:val="en-GB"/>
        </w:rPr>
        <w:t xml:space="preserve">They have established very close cooperation relations with all the Member States administrations acting in the same areas of competence. Many national civil servants are seconded every year to EU Agencies for improving such a fruitful cooperation. The time has </w:t>
      </w:r>
      <w:r w:rsidR="008A202C">
        <w:rPr>
          <w:sz w:val="28"/>
          <w:szCs w:val="28"/>
          <w:lang w:val="en-GB"/>
        </w:rPr>
        <w:t xml:space="preserve">therefore </w:t>
      </w:r>
      <w:r w:rsidR="0012544B">
        <w:rPr>
          <w:sz w:val="28"/>
          <w:szCs w:val="28"/>
          <w:lang w:val="en-GB"/>
        </w:rPr>
        <w:t>come to apply this institutional model also to the area of</w:t>
      </w:r>
      <w:r w:rsidR="00A733D3">
        <w:rPr>
          <w:sz w:val="28"/>
          <w:szCs w:val="28"/>
          <w:lang w:val="en-GB"/>
        </w:rPr>
        <w:t xml:space="preserve"> EU tax legislation and policy by establishing a</w:t>
      </w:r>
      <w:r w:rsidR="00EF1CFC">
        <w:rPr>
          <w:sz w:val="28"/>
          <w:szCs w:val="28"/>
          <w:lang w:val="en-GB"/>
        </w:rPr>
        <w:t xml:space="preserve"> </w:t>
      </w:r>
      <w:r w:rsidR="00EF1CFC" w:rsidRPr="00EF1CFC">
        <w:rPr>
          <w:sz w:val="28"/>
          <w:szCs w:val="28"/>
          <w:lang w:val="en-GB"/>
        </w:rPr>
        <w:t>European Agency for Tax Cooperation</w:t>
      </w:r>
      <w:r w:rsidR="00A733D3">
        <w:rPr>
          <w:sz w:val="28"/>
          <w:szCs w:val="28"/>
          <w:lang w:val="en-GB"/>
        </w:rPr>
        <w:t xml:space="preserve">. </w:t>
      </w:r>
    </w:p>
    <w:p w14:paraId="34203402" w14:textId="77777777" w:rsidR="00346495" w:rsidRDefault="00346495" w:rsidP="00266EDF">
      <w:pPr>
        <w:jc w:val="center"/>
        <w:rPr>
          <w:b/>
          <w:sz w:val="40"/>
          <w:szCs w:val="40"/>
          <w:lang w:val="en-GB"/>
        </w:rPr>
      </w:pPr>
    </w:p>
    <w:p w14:paraId="52780F0F" w14:textId="77777777" w:rsidR="00346495" w:rsidRPr="00266EDF" w:rsidRDefault="00346495" w:rsidP="00266EDF">
      <w:pPr>
        <w:jc w:val="center"/>
        <w:rPr>
          <w:b/>
          <w:sz w:val="40"/>
          <w:szCs w:val="40"/>
          <w:lang w:val="en-GB"/>
        </w:rPr>
      </w:pPr>
    </w:p>
    <w:sectPr w:rsidR="00346495" w:rsidRPr="00266E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3897" w14:textId="77777777" w:rsidR="0014714B" w:rsidRDefault="0014714B" w:rsidP="00266EDF">
      <w:pPr>
        <w:spacing w:after="0" w:line="240" w:lineRule="auto"/>
      </w:pPr>
      <w:r>
        <w:separator/>
      </w:r>
    </w:p>
  </w:endnote>
  <w:endnote w:type="continuationSeparator" w:id="0">
    <w:p w14:paraId="2306066A" w14:textId="77777777" w:rsidR="0014714B" w:rsidRDefault="0014714B" w:rsidP="0026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4BFC3" w14:textId="77777777" w:rsidR="00266EDF" w:rsidRDefault="00266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3948" w14:textId="77777777" w:rsidR="00266EDF" w:rsidRDefault="00266EDF">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759D2" w:rsidRPr="007759D2">
      <w:rPr>
        <w:caps/>
        <w:noProof/>
        <w:color w:val="5B9BD5" w:themeColor="accent1"/>
        <w:lang w:val="it-IT"/>
      </w:rPr>
      <w:t>2</w:t>
    </w:r>
    <w:r>
      <w:rPr>
        <w:caps/>
        <w:color w:val="5B9BD5" w:themeColor="accent1"/>
      </w:rPr>
      <w:fldChar w:fldCharType="end"/>
    </w:r>
  </w:p>
  <w:p w14:paraId="10475CE5" w14:textId="77777777" w:rsidR="00266EDF" w:rsidRDefault="00266E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9F47" w14:textId="77777777" w:rsidR="00266EDF" w:rsidRDefault="0026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67F5D" w14:textId="77777777" w:rsidR="0014714B" w:rsidRDefault="0014714B" w:rsidP="00266EDF">
      <w:pPr>
        <w:spacing w:after="0" w:line="240" w:lineRule="auto"/>
      </w:pPr>
      <w:r>
        <w:separator/>
      </w:r>
    </w:p>
  </w:footnote>
  <w:footnote w:type="continuationSeparator" w:id="0">
    <w:p w14:paraId="0AB34665" w14:textId="77777777" w:rsidR="0014714B" w:rsidRDefault="0014714B" w:rsidP="0026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D6E1C" w14:textId="77777777" w:rsidR="00266EDF" w:rsidRDefault="00266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149A" w14:textId="77777777" w:rsidR="00266EDF" w:rsidRDefault="00266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F1247" w14:textId="77777777" w:rsidR="00266EDF" w:rsidRDefault="00266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5C"/>
    <w:rsid w:val="000E0B95"/>
    <w:rsid w:val="000F6208"/>
    <w:rsid w:val="0012544B"/>
    <w:rsid w:val="0014714B"/>
    <w:rsid w:val="0015066E"/>
    <w:rsid w:val="001C5086"/>
    <w:rsid w:val="001C7BE1"/>
    <w:rsid w:val="001F03C7"/>
    <w:rsid w:val="002526B5"/>
    <w:rsid w:val="00266EDF"/>
    <w:rsid w:val="002D2801"/>
    <w:rsid w:val="00322FDA"/>
    <w:rsid w:val="00346495"/>
    <w:rsid w:val="003A76C3"/>
    <w:rsid w:val="00417ADB"/>
    <w:rsid w:val="00424140"/>
    <w:rsid w:val="0043673C"/>
    <w:rsid w:val="005231F6"/>
    <w:rsid w:val="0055393A"/>
    <w:rsid w:val="005A288B"/>
    <w:rsid w:val="005E5147"/>
    <w:rsid w:val="00612C23"/>
    <w:rsid w:val="006172FD"/>
    <w:rsid w:val="00673E39"/>
    <w:rsid w:val="00694ADC"/>
    <w:rsid w:val="006B2DAF"/>
    <w:rsid w:val="006F1747"/>
    <w:rsid w:val="00720F43"/>
    <w:rsid w:val="0072120A"/>
    <w:rsid w:val="00732712"/>
    <w:rsid w:val="00732B1D"/>
    <w:rsid w:val="00744F0E"/>
    <w:rsid w:val="0076719A"/>
    <w:rsid w:val="007759D2"/>
    <w:rsid w:val="007A472E"/>
    <w:rsid w:val="00840618"/>
    <w:rsid w:val="008A202C"/>
    <w:rsid w:val="008A3E60"/>
    <w:rsid w:val="008F70FE"/>
    <w:rsid w:val="00923043"/>
    <w:rsid w:val="009517D6"/>
    <w:rsid w:val="009A166A"/>
    <w:rsid w:val="009B0EC3"/>
    <w:rsid w:val="009C3FEF"/>
    <w:rsid w:val="00A3645C"/>
    <w:rsid w:val="00A60BC6"/>
    <w:rsid w:val="00A733D3"/>
    <w:rsid w:val="00A972C4"/>
    <w:rsid w:val="00AD385E"/>
    <w:rsid w:val="00B20EE7"/>
    <w:rsid w:val="00B7759B"/>
    <w:rsid w:val="00B92C1E"/>
    <w:rsid w:val="00CE2C14"/>
    <w:rsid w:val="00CF2CAD"/>
    <w:rsid w:val="00D32D0F"/>
    <w:rsid w:val="00D3595A"/>
    <w:rsid w:val="00D6781B"/>
    <w:rsid w:val="00DD1FED"/>
    <w:rsid w:val="00DD747D"/>
    <w:rsid w:val="00E24F78"/>
    <w:rsid w:val="00EA41C2"/>
    <w:rsid w:val="00EF1CFC"/>
    <w:rsid w:val="00F046F9"/>
    <w:rsid w:val="00F1628E"/>
    <w:rsid w:val="00FD57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E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6EDF"/>
  </w:style>
  <w:style w:type="paragraph" w:styleId="Footer">
    <w:name w:val="footer"/>
    <w:basedOn w:val="Normal"/>
    <w:link w:val="FooterChar"/>
    <w:uiPriority w:val="99"/>
    <w:unhideWhenUsed/>
    <w:rsid w:val="00266E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6EDF"/>
  </w:style>
  <w:style w:type="paragraph" w:styleId="BalloonText">
    <w:name w:val="Balloon Text"/>
    <w:basedOn w:val="Normal"/>
    <w:link w:val="BalloonTextChar"/>
    <w:uiPriority w:val="99"/>
    <w:semiHidden/>
    <w:unhideWhenUsed/>
    <w:rsid w:val="00DD7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7D"/>
    <w:rPr>
      <w:rFonts w:ascii="Segoe UI" w:hAnsi="Segoe UI" w:cs="Segoe UI"/>
      <w:sz w:val="18"/>
      <w:szCs w:val="18"/>
    </w:rPr>
  </w:style>
  <w:style w:type="character" w:styleId="CommentReference">
    <w:name w:val="annotation reference"/>
    <w:basedOn w:val="DefaultParagraphFont"/>
    <w:uiPriority w:val="99"/>
    <w:semiHidden/>
    <w:unhideWhenUsed/>
    <w:rsid w:val="00D3595A"/>
    <w:rPr>
      <w:sz w:val="16"/>
      <w:szCs w:val="16"/>
    </w:rPr>
  </w:style>
  <w:style w:type="paragraph" w:styleId="CommentText">
    <w:name w:val="annotation text"/>
    <w:basedOn w:val="Normal"/>
    <w:link w:val="CommentTextChar"/>
    <w:uiPriority w:val="99"/>
    <w:unhideWhenUsed/>
    <w:rsid w:val="00D3595A"/>
    <w:pPr>
      <w:spacing w:line="240" w:lineRule="auto"/>
    </w:pPr>
    <w:rPr>
      <w:sz w:val="20"/>
      <w:szCs w:val="20"/>
    </w:rPr>
  </w:style>
  <w:style w:type="character" w:customStyle="1" w:styleId="CommentTextChar">
    <w:name w:val="Comment Text Char"/>
    <w:basedOn w:val="DefaultParagraphFont"/>
    <w:link w:val="CommentText"/>
    <w:uiPriority w:val="99"/>
    <w:rsid w:val="00D3595A"/>
    <w:rPr>
      <w:sz w:val="20"/>
      <w:szCs w:val="20"/>
    </w:rPr>
  </w:style>
  <w:style w:type="paragraph" w:styleId="CommentSubject">
    <w:name w:val="annotation subject"/>
    <w:basedOn w:val="CommentText"/>
    <w:next w:val="CommentText"/>
    <w:link w:val="CommentSubjectChar"/>
    <w:uiPriority w:val="99"/>
    <w:semiHidden/>
    <w:unhideWhenUsed/>
    <w:rsid w:val="00D3595A"/>
    <w:rPr>
      <w:b/>
      <w:bCs/>
    </w:rPr>
  </w:style>
  <w:style w:type="character" w:customStyle="1" w:styleId="CommentSubjectChar">
    <w:name w:val="Comment Subject Char"/>
    <w:basedOn w:val="CommentTextChar"/>
    <w:link w:val="CommentSubject"/>
    <w:uiPriority w:val="99"/>
    <w:semiHidden/>
    <w:rsid w:val="00D359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E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6EDF"/>
  </w:style>
  <w:style w:type="paragraph" w:styleId="Footer">
    <w:name w:val="footer"/>
    <w:basedOn w:val="Normal"/>
    <w:link w:val="FooterChar"/>
    <w:uiPriority w:val="99"/>
    <w:unhideWhenUsed/>
    <w:rsid w:val="00266E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6EDF"/>
  </w:style>
  <w:style w:type="paragraph" w:styleId="BalloonText">
    <w:name w:val="Balloon Text"/>
    <w:basedOn w:val="Normal"/>
    <w:link w:val="BalloonTextChar"/>
    <w:uiPriority w:val="99"/>
    <w:semiHidden/>
    <w:unhideWhenUsed/>
    <w:rsid w:val="00DD7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7D"/>
    <w:rPr>
      <w:rFonts w:ascii="Segoe UI" w:hAnsi="Segoe UI" w:cs="Segoe UI"/>
      <w:sz w:val="18"/>
      <w:szCs w:val="18"/>
    </w:rPr>
  </w:style>
  <w:style w:type="character" w:styleId="CommentReference">
    <w:name w:val="annotation reference"/>
    <w:basedOn w:val="DefaultParagraphFont"/>
    <w:uiPriority w:val="99"/>
    <w:semiHidden/>
    <w:unhideWhenUsed/>
    <w:rsid w:val="00D3595A"/>
    <w:rPr>
      <w:sz w:val="16"/>
      <w:szCs w:val="16"/>
    </w:rPr>
  </w:style>
  <w:style w:type="paragraph" w:styleId="CommentText">
    <w:name w:val="annotation text"/>
    <w:basedOn w:val="Normal"/>
    <w:link w:val="CommentTextChar"/>
    <w:uiPriority w:val="99"/>
    <w:unhideWhenUsed/>
    <w:rsid w:val="00D3595A"/>
    <w:pPr>
      <w:spacing w:line="240" w:lineRule="auto"/>
    </w:pPr>
    <w:rPr>
      <w:sz w:val="20"/>
      <w:szCs w:val="20"/>
    </w:rPr>
  </w:style>
  <w:style w:type="character" w:customStyle="1" w:styleId="CommentTextChar">
    <w:name w:val="Comment Text Char"/>
    <w:basedOn w:val="DefaultParagraphFont"/>
    <w:link w:val="CommentText"/>
    <w:uiPriority w:val="99"/>
    <w:rsid w:val="00D3595A"/>
    <w:rPr>
      <w:sz w:val="20"/>
      <w:szCs w:val="20"/>
    </w:rPr>
  </w:style>
  <w:style w:type="paragraph" w:styleId="CommentSubject">
    <w:name w:val="annotation subject"/>
    <w:basedOn w:val="CommentText"/>
    <w:next w:val="CommentText"/>
    <w:link w:val="CommentSubjectChar"/>
    <w:uiPriority w:val="99"/>
    <w:semiHidden/>
    <w:unhideWhenUsed/>
    <w:rsid w:val="00D3595A"/>
    <w:rPr>
      <w:b/>
      <w:bCs/>
    </w:rPr>
  </w:style>
  <w:style w:type="character" w:customStyle="1" w:styleId="CommentSubjectChar">
    <w:name w:val="Comment Subject Char"/>
    <w:basedOn w:val="CommentTextChar"/>
    <w:link w:val="CommentSubject"/>
    <w:uiPriority w:val="99"/>
    <w:semiHidden/>
    <w:rsid w:val="00D35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FCF9-DA3F-4CC6-A25D-B6E2CAB8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4279</Characters>
  <Application>Microsoft Office Word</Application>
  <DocSecurity>0</DocSecurity>
  <Lines>35</Lines>
  <Paragraphs>10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Traversa</dc:creator>
  <cp:lastModifiedBy>Victor</cp:lastModifiedBy>
  <cp:revision>2</cp:revision>
  <cp:lastPrinted>2023-09-14T09:50:00Z</cp:lastPrinted>
  <dcterms:created xsi:type="dcterms:W3CDTF">2024-01-25T08:53:00Z</dcterms:created>
  <dcterms:modified xsi:type="dcterms:W3CDTF">2024-01-25T08:53:00Z</dcterms:modified>
</cp:coreProperties>
</file>